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BD" w:rsidRPr="00F658BD" w:rsidRDefault="00F658BD" w:rsidP="00F6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8BD">
        <w:rPr>
          <w:rFonts w:ascii="Times New Roman" w:hAnsi="Times New Roman" w:cs="Times New Roman"/>
          <w:sz w:val="28"/>
          <w:szCs w:val="28"/>
        </w:rPr>
        <w:t xml:space="preserve">Программа подготовки квалифицированных рабочих, служащих (далее ППКРС) по профессии СПО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658BD">
        <w:rPr>
          <w:rFonts w:ascii="Times New Roman" w:hAnsi="Times New Roman" w:cs="Times New Roman"/>
          <w:sz w:val="28"/>
          <w:szCs w:val="28"/>
        </w:rPr>
        <w:t>.01.0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5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Сварщик (электросварочные и газосварочные работы) </w:t>
      </w:r>
      <w:r w:rsidRPr="00F658BD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(ФГОС) по профессии СПО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658BD">
        <w:rPr>
          <w:rFonts w:ascii="Times New Roman" w:hAnsi="Times New Roman" w:cs="Times New Roman"/>
          <w:sz w:val="28"/>
          <w:szCs w:val="28"/>
        </w:rPr>
        <w:t>.01.0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5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Сварщик (электросварочные и газосварочные работы</w:t>
      </w:r>
      <w:proofErr w:type="gramEnd"/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>Организация-разработчик: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658BD">
        <w:rPr>
          <w:rFonts w:ascii="Times New Roman" w:hAnsi="Times New Roman" w:cs="Times New Roman"/>
          <w:sz w:val="28"/>
          <w:szCs w:val="28"/>
        </w:rPr>
        <w:t>ПОУ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Pr="00F658BD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ОЛСТиС</w:t>
      </w:r>
      <w:proofErr w:type="spellEnd"/>
      <w:r w:rsidRPr="00F658BD">
        <w:rPr>
          <w:rFonts w:ascii="Times New Roman" w:hAnsi="Times New Roman" w:cs="Times New Roman"/>
          <w:sz w:val="28"/>
          <w:szCs w:val="28"/>
        </w:rPr>
        <w:t>»</w:t>
      </w: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BD" w:rsidRPr="00F658BD" w:rsidRDefault="00F658BD" w:rsidP="008E3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 xml:space="preserve">Нормативный срок освоения программы </w:t>
      </w:r>
      <w:r w:rsidR="008E3288">
        <w:rPr>
          <w:rFonts w:ascii="Times New Roman" w:hAnsi="Times New Roman" w:cs="Times New Roman"/>
          <w:sz w:val="28"/>
          <w:szCs w:val="28"/>
        </w:rPr>
        <w:t>4140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8E328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при очной форме подготовки  (2 г. 10 мес.)</w:t>
      </w: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 xml:space="preserve">Квалификация выпускника:      </w:t>
      </w:r>
      <w:r>
        <w:rPr>
          <w:rFonts w:ascii="Times New Roman" w:hAnsi="Times New Roman" w:cs="Times New Roman"/>
          <w:sz w:val="28"/>
          <w:szCs w:val="28"/>
        </w:rPr>
        <w:t>Электрогазосварщик 3-4 разряда</w:t>
      </w: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>Нормативно правовую основу разработки ППКРС составляют:</w:t>
      </w: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58BD">
        <w:rPr>
          <w:rFonts w:ascii="Times New Roman" w:hAnsi="Times New Roman" w:cs="Times New Roman"/>
          <w:sz w:val="28"/>
          <w:szCs w:val="28"/>
        </w:rPr>
        <w:t>- Федеральный закон от 29.12.2012 № 273-ФЗ «Об образовании в Российской Федерации»;</w:t>
      </w:r>
    </w:p>
    <w:p w:rsidR="00F658BD" w:rsidRPr="00F658BD" w:rsidRDefault="00F658BD" w:rsidP="00F6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(ФГОС) СПО по профессии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658BD">
        <w:rPr>
          <w:rFonts w:ascii="Times New Roman" w:hAnsi="Times New Roman" w:cs="Times New Roman"/>
          <w:sz w:val="28"/>
          <w:szCs w:val="28"/>
        </w:rPr>
        <w:t>.01.0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5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Сварщик (электросварочные и газосварочные работы</w:t>
      </w:r>
      <w:r w:rsidR="008E32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58BD" w:rsidRDefault="00F658BD" w:rsidP="00F6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58BD">
        <w:rPr>
          <w:rFonts w:ascii="Times New Roman" w:hAnsi="Times New Roman" w:cs="Times New Roman"/>
          <w:sz w:val="28"/>
          <w:szCs w:val="28"/>
        </w:rPr>
        <w:t>Сборник нормативных документов регулирующих систему подготовки</w:t>
      </w: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квалифицированных рабочих. </w:t>
      </w:r>
    </w:p>
    <w:p w:rsidR="00F658BD" w:rsidRPr="00F658BD" w:rsidRDefault="00F658BD" w:rsidP="00F6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 xml:space="preserve">ППКРС по профессии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658BD">
        <w:rPr>
          <w:rFonts w:ascii="Times New Roman" w:hAnsi="Times New Roman" w:cs="Times New Roman"/>
          <w:sz w:val="28"/>
          <w:szCs w:val="28"/>
        </w:rPr>
        <w:t>.01.0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5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Сварщик (электросварочные и газосварочные работы</w:t>
      </w:r>
      <w:r w:rsidR="008E32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8BD">
        <w:rPr>
          <w:rFonts w:ascii="Times New Roman" w:hAnsi="Times New Roman" w:cs="Times New Roman"/>
          <w:sz w:val="28"/>
          <w:szCs w:val="28"/>
        </w:rPr>
        <w:t>представляет собой комплекс нормативно-методической документации, регламентирующей содержание, организацию и оценку результатов подготовки обучающихся.</w:t>
      </w:r>
    </w:p>
    <w:p w:rsidR="00F658BD" w:rsidRPr="00F658BD" w:rsidRDefault="00F658BD" w:rsidP="00F6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 xml:space="preserve">Основная цель подготовки по программе – прошедший подготовку и итоговую аттестацию должен быть готов к профессиональной деятельности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электрогазосварщика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Pr="00F658BD">
        <w:rPr>
          <w:rFonts w:ascii="Times New Roman" w:hAnsi="Times New Roman" w:cs="Times New Roman"/>
          <w:sz w:val="28"/>
          <w:szCs w:val="28"/>
        </w:rPr>
        <w:t xml:space="preserve"> организациях </w:t>
      </w:r>
      <w:proofErr w:type="gramStart"/>
      <w:r w:rsidRPr="00F658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658BD">
        <w:rPr>
          <w:rFonts w:ascii="Times New Roman" w:hAnsi="Times New Roman" w:cs="Times New Roman"/>
          <w:sz w:val="28"/>
          <w:szCs w:val="28"/>
        </w:rPr>
        <w:t>на предприятиях) различной отраслевой направленности независимо от их организационно–правовых форм.</w:t>
      </w:r>
    </w:p>
    <w:p w:rsidR="00F658BD" w:rsidRPr="00F658BD" w:rsidRDefault="00F658BD" w:rsidP="00F6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>Подготовка по программе предполагает изучение следующих учебных дисциплин и профессиональных модулей:</w:t>
      </w:r>
    </w:p>
    <w:p w:rsid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2C3" w:rsidRPr="00CB32C3" w:rsidRDefault="00CB32C3" w:rsidP="00F452A9">
      <w:pPr>
        <w:autoSpaceDE w:val="0"/>
        <w:autoSpaceDN w:val="0"/>
        <w:adjustRightInd w:val="0"/>
        <w:spacing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ОП.01 </w:t>
      </w:r>
      <w:r w:rsidRPr="00CB32C3">
        <w:rPr>
          <w:rFonts w:ascii="Times New Roman" w:hAnsi="Times New Roman" w:cs="Times New Roman"/>
          <w:sz w:val="28"/>
          <w:szCs w:val="28"/>
        </w:rPr>
        <w:t>Основы инженерной графики</w:t>
      </w:r>
      <w:r>
        <w:rPr>
          <w:rFonts w:ascii="Times New Roman" w:hAnsi="Times New Roman" w:cs="Times New Roman"/>
          <w:sz w:val="28"/>
          <w:szCs w:val="28"/>
        </w:rPr>
        <w:t xml:space="preserve"> – 48 час.</w:t>
      </w:r>
    </w:p>
    <w:p w:rsidR="00CB32C3" w:rsidRPr="00CB32C3" w:rsidRDefault="00CB32C3" w:rsidP="00F452A9">
      <w:pPr>
        <w:autoSpaceDE w:val="0"/>
        <w:autoSpaceDN w:val="0"/>
        <w:adjustRightInd w:val="0"/>
        <w:spacing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ОП.02 </w:t>
      </w:r>
      <w:r w:rsidRPr="00CB32C3">
        <w:rPr>
          <w:rFonts w:ascii="Times New Roman" w:hAnsi="Times New Roman" w:cs="Times New Roman"/>
          <w:sz w:val="28"/>
          <w:szCs w:val="28"/>
        </w:rPr>
        <w:t>Основы автоматизации производства</w:t>
      </w:r>
      <w:r>
        <w:rPr>
          <w:rFonts w:ascii="Times New Roman" w:hAnsi="Times New Roman" w:cs="Times New Roman"/>
          <w:sz w:val="28"/>
          <w:szCs w:val="28"/>
        </w:rPr>
        <w:t>- 48 час.</w:t>
      </w:r>
    </w:p>
    <w:p w:rsidR="00CB32C3" w:rsidRPr="00CB32C3" w:rsidRDefault="00CB32C3" w:rsidP="00F452A9">
      <w:pPr>
        <w:autoSpaceDE w:val="0"/>
        <w:autoSpaceDN w:val="0"/>
        <w:adjustRightInd w:val="0"/>
        <w:spacing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ОП.03 </w:t>
      </w:r>
      <w:r w:rsidRPr="00CB32C3">
        <w:rPr>
          <w:rFonts w:ascii="Times New Roman" w:hAnsi="Times New Roman" w:cs="Times New Roman"/>
          <w:sz w:val="28"/>
          <w:szCs w:val="28"/>
        </w:rPr>
        <w:t>Основы электротехники</w:t>
      </w:r>
      <w:r>
        <w:rPr>
          <w:rFonts w:ascii="Times New Roman" w:hAnsi="Times New Roman" w:cs="Times New Roman"/>
          <w:sz w:val="28"/>
          <w:szCs w:val="28"/>
        </w:rPr>
        <w:t xml:space="preserve"> – 48 час.</w:t>
      </w:r>
    </w:p>
    <w:p w:rsidR="00CB32C3" w:rsidRPr="00CB32C3" w:rsidRDefault="00CB32C3" w:rsidP="00F452A9">
      <w:pPr>
        <w:autoSpaceDE w:val="0"/>
        <w:autoSpaceDN w:val="0"/>
        <w:adjustRightInd w:val="0"/>
        <w:spacing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ОП.04 </w:t>
      </w:r>
      <w:r w:rsidRPr="00CB32C3">
        <w:rPr>
          <w:rFonts w:ascii="Times New Roman" w:hAnsi="Times New Roman" w:cs="Times New Roman"/>
          <w:sz w:val="28"/>
          <w:szCs w:val="28"/>
        </w:rPr>
        <w:t>Основы материаловедения</w:t>
      </w:r>
      <w:r>
        <w:rPr>
          <w:rFonts w:ascii="Times New Roman" w:hAnsi="Times New Roman" w:cs="Times New Roman"/>
          <w:sz w:val="28"/>
          <w:szCs w:val="28"/>
        </w:rPr>
        <w:t xml:space="preserve"> -50 час.</w:t>
      </w:r>
    </w:p>
    <w:p w:rsidR="00CB32C3" w:rsidRPr="00CB32C3" w:rsidRDefault="00CB32C3" w:rsidP="00F452A9">
      <w:pPr>
        <w:autoSpaceDE w:val="0"/>
        <w:autoSpaceDN w:val="0"/>
        <w:adjustRightInd w:val="0"/>
        <w:spacing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ОП.05 </w:t>
      </w:r>
      <w:r w:rsidRPr="00CB32C3">
        <w:rPr>
          <w:rFonts w:ascii="Times New Roman" w:hAnsi="Times New Roman" w:cs="Times New Roman"/>
          <w:sz w:val="28"/>
          <w:szCs w:val="28"/>
        </w:rPr>
        <w:t>Допуски и технические измерения</w:t>
      </w:r>
      <w:r>
        <w:rPr>
          <w:rFonts w:ascii="Times New Roman" w:hAnsi="Times New Roman" w:cs="Times New Roman"/>
          <w:sz w:val="28"/>
          <w:szCs w:val="28"/>
        </w:rPr>
        <w:t xml:space="preserve"> -52 час.</w:t>
      </w:r>
    </w:p>
    <w:p w:rsidR="00CB32C3" w:rsidRPr="00CB32C3" w:rsidRDefault="00CB32C3" w:rsidP="00F452A9">
      <w:pPr>
        <w:autoSpaceDE w:val="0"/>
        <w:autoSpaceDN w:val="0"/>
        <w:adjustRightInd w:val="0"/>
        <w:spacing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ОП.06 </w:t>
      </w:r>
      <w:r w:rsidRPr="00CB32C3">
        <w:rPr>
          <w:rFonts w:ascii="Times New Roman" w:hAnsi="Times New Roman" w:cs="Times New Roman"/>
          <w:sz w:val="28"/>
          <w:szCs w:val="28"/>
        </w:rPr>
        <w:t>Основы экономики</w:t>
      </w:r>
      <w:r>
        <w:rPr>
          <w:rFonts w:ascii="Times New Roman" w:hAnsi="Times New Roman" w:cs="Times New Roman"/>
          <w:sz w:val="28"/>
          <w:szCs w:val="28"/>
        </w:rPr>
        <w:t xml:space="preserve"> -48 час.</w:t>
      </w:r>
    </w:p>
    <w:p w:rsidR="00CB32C3" w:rsidRPr="00CB32C3" w:rsidRDefault="00CB32C3" w:rsidP="00F452A9">
      <w:pPr>
        <w:autoSpaceDE w:val="0"/>
        <w:autoSpaceDN w:val="0"/>
        <w:adjustRightInd w:val="0"/>
        <w:spacing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ОП.07 </w:t>
      </w:r>
      <w:r w:rsidRPr="00CB32C3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50 час.</w:t>
      </w:r>
    </w:p>
    <w:p w:rsidR="00CB32C3" w:rsidRDefault="00CB32C3" w:rsidP="00F452A9">
      <w:pPr>
        <w:autoSpaceDE w:val="0"/>
        <w:autoSpaceDN w:val="0"/>
        <w:adjustRightInd w:val="0"/>
        <w:spacing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ОП.08В </w:t>
      </w:r>
      <w:r w:rsidRPr="00CB32C3">
        <w:rPr>
          <w:rFonts w:ascii="Times New Roman" w:hAnsi="Times New Roman" w:cs="Times New Roman"/>
          <w:sz w:val="28"/>
          <w:szCs w:val="28"/>
        </w:rPr>
        <w:t>Охрана труда</w:t>
      </w:r>
      <w:r>
        <w:rPr>
          <w:rFonts w:ascii="Times New Roman" w:hAnsi="Times New Roman" w:cs="Times New Roman"/>
          <w:sz w:val="28"/>
          <w:szCs w:val="28"/>
        </w:rPr>
        <w:t>- 47 час.</w:t>
      </w:r>
    </w:p>
    <w:p w:rsidR="00CB32C3" w:rsidRPr="008E3288" w:rsidRDefault="00CB32C3" w:rsidP="00F452A9">
      <w:pPr>
        <w:autoSpaceDE w:val="0"/>
        <w:autoSpaceDN w:val="0"/>
        <w:adjustRightInd w:val="0"/>
        <w:spacing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2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3288">
        <w:rPr>
          <w:rFonts w:ascii="Times New Roman" w:hAnsi="Times New Roman" w:cs="Times New Roman"/>
          <w:sz w:val="28"/>
          <w:szCs w:val="28"/>
        </w:rPr>
        <w:t>одготовительно – сварочные работы – 42 час.</w:t>
      </w:r>
    </w:p>
    <w:p w:rsidR="00CB32C3" w:rsidRPr="008E3288" w:rsidRDefault="00CB32C3" w:rsidP="00CB32C3">
      <w:pPr>
        <w:autoSpaceDE w:val="0"/>
        <w:autoSpaceDN w:val="0"/>
        <w:adjustRightInd w:val="0"/>
        <w:spacing w:line="180" w:lineRule="atLeast"/>
        <w:rPr>
          <w:rFonts w:ascii="Times New Roman" w:hAnsi="Times New Roman" w:cs="Times New Roman"/>
          <w:sz w:val="28"/>
          <w:szCs w:val="28"/>
        </w:rPr>
      </w:pPr>
      <w:r w:rsidRPr="008E3288">
        <w:rPr>
          <w:rFonts w:ascii="Times New Roman" w:hAnsi="Times New Roman" w:cs="Times New Roman"/>
          <w:sz w:val="28"/>
          <w:szCs w:val="28"/>
        </w:rPr>
        <w:t xml:space="preserve">ПМ.02 </w:t>
      </w:r>
      <w:r w:rsidRPr="008E3288">
        <w:rPr>
          <w:rFonts w:ascii="Times New Roman" w:hAnsi="Times New Roman" w:cs="Times New Roman"/>
          <w:sz w:val="28"/>
          <w:szCs w:val="28"/>
        </w:rPr>
        <w:t>Сварка и резка деталей из различных сталей, цветных металлов и их сплавов, чугунов во всех пространственных положениях</w:t>
      </w:r>
      <w:r w:rsidRPr="008E3288">
        <w:rPr>
          <w:rFonts w:ascii="Times New Roman" w:hAnsi="Times New Roman" w:cs="Times New Roman"/>
          <w:sz w:val="28"/>
          <w:szCs w:val="28"/>
        </w:rPr>
        <w:t xml:space="preserve"> -219 час</w:t>
      </w:r>
      <w:r w:rsidR="008E3288" w:rsidRPr="008E3288">
        <w:rPr>
          <w:rFonts w:ascii="Times New Roman" w:hAnsi="Times New Roman" w:cs="Times New Roman"/>
          <w:sz w:val="28"/>
          <w:szCs w:val="28"/>
        </w:rPr>
        <w:t>.</w:t>
      </w:r>
    </w:p>
    <w:p w:rsidR="008E3288" w:rsidRPr="008E3288" w:rsidRDefault="008E3288" w:rsidP="008E3288">
      <w:pPr>
        <w:autoSpaceDE w:val="0"/>
        <w:autoSpaceDN w:val="0"/>
        <w:adjustRightInd w:val="0"/>
        <w:spacing w:line="180" w:lineRule="atLeast"/>
        <w:rPr>
          <w:rFonts w:ascii="Times New Roman" w:hAnsi="Times New Roman" w:cs="Times New Roman"/>
          <w:sz w:val="28"/>
          <w:szCs w:val="28"/>
        </w:rPr>
      </w:pPr>
      <w:r w:rsidRPr="008E3288">
        <w:rPr>
          <w:rFonts w:ascii="Times New Roman" w:hAnsi="Times New Roman" w:cs="Times New Roman"/>
          <w:sz w:val="28"/>
          <w:szCs w:val="28"/>
        </w:rPr>
        <w:t xml:space="preserve">ПМ.03 </w:t>
      </w:r>
      <w:r w:rsidRPr="008E3288">
        <w:rPr>
          <w:rFonts w:ascii="Times New Roman" w:hAnsi="Times New Roman" w:cs="Times New Roman"/>
          <w:sz w:val="28"/>
          <w:szCs w:val="28"/>
        </w:rPr>
        <w:t>Наплавка дефектов деталей и узлов машин, механизмов конструкций и отливок под механическ</w:t>
      </w:r>
      <w:r w:rsidRPr="008E3288">
        <w:rPr>
          <w:rFonts w:ascii="Times New Roman" w:hAnsi="Times New Roman" w:cs="Times New Roman"/>
          <w:sz w:val="28"/>
          <w:szCs w:val="28"/>
        </w:rPr>
        <w:t>ую обработку и пробное давление -120 час.</w:t>
      </w:r>
    </w:p>
    <w:p w:rsidR="00CB32C3" w:rsidRPr="008E3288" w:rsidRDefault="008E3288" w:rsidP="008E3288">
      <w:pPr>
        <w:autoSpaceDE w:val="0"/>
        <w:autoSpaceDN w:val="0"/>
        <w:adjustRightInd w:val="0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3288">
        <w:rPr>
          <w:rFonts w:ascii="Times New Roman" w:hAnsi="Times New Roman" w:cs="Times New Roman"/>
          <w:sz w:val="28"/>
          <w:szCs w:val="28"/>
        </w:rPr>
        <w:t xml:space="preserve">ПМ.04. </w:t>
      </w:r>
      <w:proofErr w:type="spellStart"/>
      <w:r w:rsidRPr="008E3288">
        <w:rPr>
          <w:rFonts w:ascii="Times New Roman" w:hAnsi="Times New Roman" w:cs="Times New Roman"/>
          <w:sz w:val="28"/>
          <w:szCs w:val="28"/>
        </w:rPr>
        <w:t>Дефектация</w:t>
      </w:r>
      <w:proofErr w:type="spellEnd"/>
      <w:r w:rsidRPr="008E3288">
        <w:rPr>
          <w:rFonts w:ascii="Times New Roman" w:hAnsi="Times New Roman" w:cs="Times New Roman"/>
          <w:sz w:val="28"/>
          <w:szCs w:val="28"/>
        </w:rPr>
        <w:t xml:space="preserve"> сварных швов и контроль качества сварных соединений -28 час.</w:t>
      </w: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>ФК. Ф</w:t>
      </w:r>
      <w:r w:rsidR="008E3288">
        <w:rPr>
          <w:rFonts w:ascii="Times New Roman" w:hAnsi="Times New Roman" w:cs="Times New Roman"/>
          <w:sz w:val="28"/>
          <w:szCs w:val="28"/>
        </w:rPr>
        <w:t>изическая культура – 64 час</w:t>
      </w:r>
      <w:r w:rsidRPr="00F658BD">
        <w:rPr>
          <w:rFonts w:ascii="Times New Roman" w:hAnsi="Times New Roman" w:cs="Times New Roman"/>
          <w:sz w:val="28"/>
          <w:szCs w:val="28"/>
        </w:rPr>
        <w:t>.</w:t>
      </w: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BD" w:rsidRPr="00F658BD" w:rsidRDefault="008E3288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 Учебная практика – 756 час</w:t>
      </w:r>
      <w:r w:rsidR="00F658BD" w:rsidRPr="00F658BD">
        <w:rPr>
          <w:rFonts w:ascii="Times New Roman" w:hAnsi="Times New Roman" w:cs="Times New Roman"/>
          <w:sz w:val="28"/>
          <w:szCs w:val="28"/>
        </w:rPr>
        <w:t>.</w:t>
      </w: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 xml:space="preserve">ПП. Производственная практика – </w:t>
      </w:r>
      <w:r w:rsidR="008E3288">
        <w:rPr>
          <w:rFonts w:ascii="Times New Roman" w:hAnsi="Times New Roman" w:cs="Times New Roman"/>
          <w:sz w:val="28"/>
          <w:szCs w:val="28"/>
        </w:rPr>
        <w:t>756 час</w:t>
      </w:r>
      <w:r w:rsidRPr="00F658BD">
        <w:rPr>
          <w:rFonts w:ascii="Times New Roman" w:hAnsi="Times New Roman" w:cs="Times New Roman"/>
          <w:sz w:val="28"/>
          <w:szCs w:val="28"/>
        </w:rPr>
        <w:t>.</w:t>
      </w: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BD" w:rsidRPr="00F658BD" w:rsidRDefault="00F658BD" w:rsidP="00F6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>Оценка качества освоения ППКРС включает текущий контроль знаний, промежуточную и государственную итоговую аттестацию обучающихся.</w:t>
      </w:r>
    </w:p>
    <w:p w:rsidR="00F658BD" w:rsidRPr="00F658BD" w:rsidRDefault="00F658BD" w:rsidP="00F6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>Текущий контроль знаний и промежуточная аттестация проводится образовательной организацией по результатам освоения программ учебных дисциплин и профессиональных модулей. Формы и процедуры текущего контроля знаний,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658BD" w:rsidRPr="00F658BD" w:rsidRDefault="00F658BD" w:rsidP="00F6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>Государственная итоговая аттестация включает подготовку и защиту выпускной квалификационной работы. Тематика выпускной квалификационной работы должна соответствовать содержанию одного или нескольких профессиональных модулей.</w:t>
      </w:r>
    </w:p>
    <w:p w:rsidR="00F658BD" w:rsidRPr="00F658BD" w:rsidRDefault="00F658BD" w:rsidP="00F6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 xml:space="preserve">Требования к содержанию, объему и структуре выпускной квалификационной работы определяются Программой о государственной </w:t>
      </w:r>
      <w:r>
        <w:rPr>
          <w:rFonts w:ascii="Times New Roman" w:hAnsi="Times New Roman" w:cs="Times New Roman"/>
          <w:sz w:val="28"/>
          <w:szCs w:val="28"/>
        </w:rPr>
        <w:t>итоговой</w:t>
      </w:r>
      <w:r w:rsidRPr="00F658BD">
        <w:rPr>
          <w:rFonts w:ascii="Times New Roman" w:hAnsi="Times New Roman" w:cs="Times New Roman"/>
          <w:sz w:val="28"/>
          <w:szCs w:val="28"/>
        </w:rPr>
        <w:t xml:space="preserve"> аттестации выпускников Г</w:t>
      </w:r>
      <w:r w:rsidR="008E3288">
        <w:rPr>
          <w:rFonts w:ascii="Times New Roman" w:hAnsi="Times New Roman" w:cs="Times New Roman"/>
          <w:sz w:val="28"/>
          <w:szCs w:val="28"/>
        </w:rPr>
        <w:t>Б</w:t>
      </w:r>
      <w:r w:rsidRPr="00F658BD">
        <w:rPr>
          <w:rFonts w:ascii="Times New Roman" w:hAnsi="Times New Roman" w:cs="Times New Roman"/>
          <w:sz w:val="28"/>
          <w:szCs w:val="28"/>
        </w:rPr>
        <w:t>ПОУ</w:t>
      </w:r>
      <w:r w:rsidR="008E3288">
        <w:rPr>
          <w:rFonts w:ascii="Times New Roman" w:hAnsi="Times New Roman" w:cs="Times New Roman"/>
          <w:sz w:val="28"/>
          <w:szCs w:val="28"/>
        </w:rPr>
        <w:t xml:space="preserve">  СО</w:t>
      </w:r>
      <w:r w:rsidRPr="00F658BD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8E3288">
        <w:rPr>
          <w:rFonts w:ascii="Times New Roman" w:hAnsi="Times New Roman" w:cs="Times New Roman"/>
          <w:sz w:val="28"/>
          <w:szCs w:val="28"/>
        </w:rPr>
        <w:t>ОЛСТиС</w:t>
      </w:r>
      <w:proofErr w:type="spellEnd"/>
      <w:r w:rsidRPr="00F658BD">
        <w:rPr>
          <w:rFonts w:ascii="Times New Roman" w:hAnsi="Times New Roman" w:cs="Times New Roman"/>
          <w:sz w:val="28"/>
          <w:szCs w:val="28"/>
        </w:rPr>
        <w:t>».</w:t>
      </w:r>
    </w:p>
    <w:p w:rsidR="00F658BD" w:rsidRPr="00F658BD" w:rsidRDefault="00F658BD" w:rsidP="00F6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аттестации, содержащая формы, условия проведения и защиты выпускной квалификационной работы, разрабатывается государственной аттестационной комиссией, утверждается руководителем образовательной организации и доводится до сведения обучающихся не позднее двух месяцев с начала обучения.</w:t>
      </w:r>
    </w:p>
    <w:p w:rsidR="00F658BD" w:rsidRPr="00F658BD" w:rsidRDefault="00F658BD" w:rsidP="00F6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государственной итоговой</w:t>
      </w:r>
      <w:r w:rsidRPr="00F658BD">
        <w:rPr>
          <w:rFonts w:ascii="Times New Roman" w:hAnsi="Times New Roman" w:cs="Times New Roman"/>
          <w:sz w:val="28"/>
          <w:szCs w:val="28"/>
        </w:rPr>
        <w:t xml:space="preserve">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</w:t>
      </w: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BD" w:rsidRPr="00F658BD" w:rsidRDefault="00F658BD" w:rsidP="008E3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Для этих целей выпускником могут быть предоставлены отчеты о ранее достигнутых результатах, дополнительные сертификаты, свидетельства (дипломы) олимпиад, конкурсов и т.п., творческие работы по специальности, характеристики с мест прохождения преддипломной практики и так далее.</w:t>
      </w:r>
    </w:p>
    <w:p w:rsidR="00F658BD" w:rsidRPr="00F658BD" w:rsidRDefault="00F658BD" w:rsidP="008E3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>В ходе защиты выпускной квалификационной работы членами государственной аттестационной комиссии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F658BD" w:rsidRPr="00F658BD" w:rsidRDefault="00F658BD" w:rsidP="008E3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>Оценка качества освоения ППКРС осуществляется государственной аттестационной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освоения обучающимся компетенции. Членами государственной аттестационной комиссии по медиане оценок освоенных выпускниками профессиональных и общих компетенций определяется интегральная оценка качества освоения ППКРС.</w:t>
      </w:r>
    </w:p>
    <w:p w:rsidR="00D749ED" w:rsidRPr="00F658BD" w:rsidRDefault="00F658BD" w:rsidP="008E3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>Лицам, прошедшим соответствующее обучение в полном объеме и аттестацию, образовательными учреждениями выдаются документы установленного образца.</w:t>
      </w:r>
    </w:p>
    <w:sectPr w:rsidR="00D749ED" w:rsidRPr="00F658BD" w:rsidSect="00D7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8BD"/>
    <w:rsid w:val="0084148A"/>
    <w:rsid w:val="008E3288"/>
    <w:rsid w:val="00B7033F"/>
    <w:rsid w:val="00CB32C3"/>
    <w:rsid w:val="00D749ED"/>
    <w:rsid w:val="00F6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ПУ</cp:lastModifiedBy>
  <cp:revision>3</cp:revision>
  <dcterms:created xsi:type="dcterms:W3CDTF">2015-09-25T09:33:00Z</dcterms:created>
  <dcterms:modified xsi:type="dcterms:W3CDTF">2015-09-25T09:52:00Z</dcterms:modified>
</cp:coreProperties>
</file>