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40" w:rsidRPr="00587F40" w:rsidRDefault="00587F40" w:rsidP="00587F40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87F40">
        <w:rPr>
          <w:rFonts w:ascii="Times New Roman" w:hAnsi="Times New Roman"/>
          <w:b/>
          <w:bCs/>
          <w:sz w:val="26"/>
          <w:szCs w:val="26"/>
        </w:rPr>
        <w:t>АННОТАЦИЯ</w:t>
      </w:r>
    </w:p>
    <w:p w:rsidR="00587F40" w:rsidRPr="00587F40" w:rsidRDefault="00587F40" w:rsidP="00587F40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87F40">
        <w:rPr>
          <w:rFonts w:ascii="Times New Roman" w:hAnsi="Times New Roman"/>
          <w:b/>
          <w:bCs/>
          <w:sz w:val="26"/>
          <w:szCs w:val="26"/>
        </w:rPr>
        <w:t>К РАБОЧЕЙ ПРОГРАММЕ УЧЕБНОЙ ДИСЦИПЛИНЫ</w:t>
      </w:r>
    </w:p>
    <w:p w:rsidR="00587F40" w:rsidRPr="00587F40" w:rsidRDefault="00587F40" w:rsidP="00587F40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87F40">
        <w:rPr>
          <w:rFonts w:ascii="Times New Roman" w:hAnsi="Times New Roman"/>
          <w:b/>
          <w:bCs/>
          <w:sz w:val="26"/>
          <w:szCs w:val="26"/>
        </w:rPr>
        <w:t>«Техническая механика»</w:t>
      </w:r>
    </w:p>
    <w:p w:rsidR="00707C75" w:rsidRDefault="00587F40" w:rsidP="00587F40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587F40">
        <w:rPr>
          <w:rFonts w:ascii="Times New Roman" w:hAnsi="Times New Roman"/>
          <w:b/>
          <w:bCs/>
          <w:sz w:val="26"/>
          <w:szCs w:val="26"/>
        </w:rPr>
        <w:t xml:space="preserve">для специальности </w:t>
      </w:r>
    </w:p>
    <w:p w:rsidR="00587F40" w:rsidRDefault="00587F40" w:rsidP="00587F40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87F40">
        <w:rPr>
          <w:rFonts w:ascii="Times New Roman" w:hAnsi="Times New Roman"/>
          <w:b/>
          <w:sz w:val="26"/>
          <w:szCs w:val="26"/>
        </w:rPr>
        <w:t>08.02.01 Строительство и эксплуатация зданий исооружений</w:t>
      </w:r>
    </w:p>
    <w:p w:rsidR="00587F40" w:rsidRPr="00587F40" w:rsidRDefault="00707C75" w:rsidP="00587F40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базовой подготовки</w:t>
      </w:r>
    </w:p>
    <w:p w:rsidR="00587F40" w:rsidRPr="007C3ECC" w:rsidRDefault="00587F40" w:rsidP="00587F40">
      <w:pPr>
        <w:pStyle w:val="a3"/>
        <w:spacing w:line="360" w:lineRule="auto"/>
        <w:ind w:right="-108"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Pr="007C3ECC">
        <w:rPr>
          <w:rFonts w:ascii="Times New Roman" w:hAnsi="Times New Roman"/>
          <w:b/>
          <w:sz w:val="26"/>
          <w:szCs w:val="26"/>
        </w:rPr>
        <w:t xml:space="preserve"> Область применения программы  </w:t>
      </w:r>
    </w:p>
    <w:p w:rsidR="00587F40" w:rsidRPr="00587F40" w:rsidRDefault="00587F40" w:rsidP="00587F40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5E25">
        <w:rPr>
          <w:rFonts w:ascii="Times New Roman" w:hAnsi="Times New Roman"/>
          <w:sz w:val="26"/>
          <w:szCs w:val="26"/>
        </w:rPr>
        <w:t xml:space="preserve">Программа учебной дисциплины </w:t>
      </w:r>
      <w:r w:rsidRPr="00587F40">
        <w:rPr>
          <w:rFonts w:ascii="Times New Roman" w:hAnsi="Times New Roman"/>
          <w:bCs/>
          <w:sz w:val="26"/>
          <w:szCs w:val="26"/>
        </w:rPr>
        <w:t>«Техническая механика»</w:t>
      </w:r>
      <w:r w:rsidRPr="00587F40">
        <w:rPr>
          <w:rFonts w:ascii="Times New Roman" w:hAnsi="Times New Roman"/>
          <w:sz w:val="26"/>
          <w:szCs w:val="26"/>
        </w:rPr>
        <w:t xml:space="preserve"> является частью образовательной программысреднего профессионального образования - программы подготовки специалистов среднего звена в соответствии с ФГОС по специальности 08.02.01 Строительство и эксплуатация зданий и сооружений.</w:t>
      </w:r>
    </w:p>
    <w:p w:rsidR="00587F40" w:rsidRPr="00587F40" w:rsidRDefault="00587F40" w:rsidP="00707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Calibri" w:hAnsi="Times New Roman" w:cs="Times New Roman"/>
          <w:bCs/>
          <w:sz w:val="26"/>
          <w:szCs w:val="26"/>
        </w:rPr>
        <w:t xml:space="preserve">Рабочая программа учебной дисциплины </w:t>
      </w:r>
      <w:r w:rsidRPr="00587F40">
        <w:rPr>
          <w:rFonts w:ascii="Times New Roman" w:hAnsi="Times New Roman"/>
          <w:bCs/>
          <w:sz w:val="26"/>
          <w:szCs w:val="26"/>
        </w:rPr>
        <w:t>«Техническая механика»</w:t>
      </w:r>
      <w:r w:rsidRPr="007C3ECC">
        <w:rPr>
          <w:rFonts w:ascii="Times New Roman" w:eastAsia="Calibri" w:hAnsi="Times New Roman" w:cs="Times New Roman"/>
          <w:bCs/>
          <w:sz w:val="26"/>
          <w:szCs w:val="26"/>
        </w:rPr>
        <w:t xml:space="preserve">может быть использована в основном дополнительном профессиональном образовании (далее – ДПО) повышения квалификации и переподготовки кадров </w:t>
      </w:r>
      <w:r w:rsidR="007316C9" w:rsidRPr="0091424A">
        <w:rPr>
          <w:rFonts w:ascii="Times New Roman" w:eastAsia="Calibri" w:hAnsi="Times New Roman" w:cs="Times New Roman"/>
          <w:bCs/>
          <w:sz w:val="26"/>
          <w:szCs w:val="26"/>
        </w:rPr>
        <w:t xml:space="preserve">в области </w:t>
      </w:r>
      <w:r w:rsidR="007316C9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и проведения работ </w:t>
      </w:r>
      <w:r w:rsidR="007316C9" w:rsidRPr="00480BCD">
        <w:rPr>
          <w:rFonts w:ascii="Times New Roman" w:hAnsi="Times New Roman" w:cs="Times New Roman"/>
          <w:sz w:val="26"/>
          <w:szCs w:val="26"/>
        </w:rPr>
        <w:t>по проектированию, строительству, эксплуатации, ремонту и реконструкции зданий и сооружений.</w:t>
      </w:r>
    </w:p>
    <w:p w:rsidR="00587F40" w:rsidRPr="00587F40" w:rsidRDefault="00587F40" w:rsidP="00587F40">
      <w:pPr>
        <w:pStyle w:val="a5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</w:t>
      </w:r>
      <w:r w:rsidRPr="00587F40">
        <w:rPr>
          <w:rFonts w:ascii="Times New Roman" w:eastAsia="Times New Roman" w:hAnsi="Times New Roman" w:cs="Times New Roman"/>
          <w:b/>
          <w:bCs/>
          <w:sz w:val="26"/>
          <w:szCs w:val="26"/>
        </w:rPr>
        <w:t>Место дисциплины в структуре программы подготовки специалистов среднего звена</w:t>
      </w:r>
    </w:p>
    <w:p w:rsidR="00587F40" w:rsidRPr="00587F40" w:rsidRDefault="00587F40" w:rsidP="00707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 xml:space="preserve">Учебная дисциплина «Техническая механика» является общепрофессиональной дисциплиной </w:t>
      </w:r>
      <w:r w:rsidRPr="00587F40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профессионального</w:t>
      </w:r>
      <w:r w:rsidRPr="00587F40">
        <w:rPr>
          <w:rFonts w:ascii="Times New Roman" w:eastAsia="Times New Roman" w:hAnsi="Times New Roman" w:cs="Times New Roman"/>
          <w:sz w:val="26"/>
          <w:szCs w:val="26"/>
        </w:rPr>
        <w:t xml:space="preserve"> цикла  и формирует у обучаемых знания о современных методах расчета конструкций и их элементов на прочность, жесткость и устойчивость  с учетом требований надежности и экономичности.</w:t>
      </w:r>
    </w:p>
    <w:p w:rsidR="00587F40" w:rsidRPr="00707C75" w:rsidRDefault="00587F40" w:rsidP="00707C75">
      <w:pPr>
        <w:pStyle w:val="a5"/>
        <w:tabs>
          <w:tab w:val="left" w:pos="28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7C75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Pr="00707C75">
        <w:rPr>
          <w:rFonts w:ascii="Times New Roman" w:eastAsia="Times New Roman" w:hAnsi="Times New Roman" w:cs="Times New Roman"/>
          <w:b/>
          <w:bCs/>
          <w:sz w:val="26"/>
          <w:szCs w:val="26"/>
        </w:rPr>
        <w:t>Цель</w:t>
      </w:r>
      <w:r w:rsidRPr="00707C75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Pr="00707C7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требования к результатам освоения дисциплины</w:t>
      </w:r>
    </w:p>
    <w:p w:rsidR="00587F40" w:rsidRDefault="00587F40" w:rsidP="00587F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>«Техническая механика» формирует у обучаемых знания о современных методах расчета конструкций и их элементов на прочность, жесткость и устойчивость  с учетом требований надежности и экономичности.</w:t>
      </w:r>
    </w:p>
    <w:p w:rsidR="00587F40" w:rsidRPr="00587F40" w:rsidRDefault="00587F40" w:rsidP="00587F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7F40" w:rsidRPr="00587F40" w:rsidRDefault="00587F40" w:rsidP="00587F4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освоения дисциплины обучающийся должен </w:t>
      </w:r>
      <w:r w:rsidRPr="00587F40">
        <w:rPr>
          <w:rFonts w:ascii="Times New Roman" w:eastAsia="Times New Roman" w:hAnsi="Times New Roman" w:cs="Times New Roman"/>
          <w:b/>
          <w:sz w:val="26"/>
          <w:szCs w:val="26"/>
        </w:rPr>
        <w:t>уметь</w:t>
      </w:r>
      <w:r w:rsidRPr="00587F4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87F40" w:rsidRPr="00587F40" w:rsidRDefault="00587F40" w:rsidP="00587F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>- выполнять расчеты на прочность, жесткость, устойчивость элементов сооружений;</w:t>
      </w:r>
    </w:p>
    <w:p w:rsidR="00587F40" w:rsidRPr="00587F40" w:rsidRDefault="00587F40" w:rsidP="00587F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>- определять аналитическим и графическим способами усилия, опорные реакции балок, ферм, рам;</w:t>
      </w:r>
    </w:p>
    <w:p w:rsidR="00587F40" w:rsidRPr="00587F40" w:rsidRDefault="00587F40" w:rsidP="00587F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>-определять усилия  в стержнях      ферм;</w:t>
      </w:r>
    </w:p>
    <w:p w:rsidR="00587F40" w:rsidRPr="00587F40" w:rsidRDefault="00587F40" w:rsidP="00587F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>- строить эпюры нормальных напряжений, изгибающих моментов и др.</w:t>
      </w:r>
    </w:p>
    <w:p w:rsidR="00587F40" w:rsidRPr="00587F40" w:rsidRDefault="00587F40" w:rsidP="00587F40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результате освоения дисциплины обучающийся должен </w:t>
      </w:r>
      <w:r w:rsidRPr="00587F40">
        <w:rPr>
          <w:rFonts w:ascii="Times New Roman" w:eastAsia="Times New Roman" w:hAnsi="Times New Roman" w:cs="Times New Roman"/>
          <w:b/>
          <w:sz w:val="26"/>
          <w:szCs w:val="26"/>
        </w:rPr>
        <w:t>знать</w:t>
      </w:r>
      <w:r w:rsidRPr="00587F4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87F40" w:rsidRPr="00587F40" w:rsidRDefault="00587F40" w:rsidP="00587F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>- законы механики деформируемого твердого тела, виды деформаций,  основные расчеты;</w:t>
      </w:r>
    </w:p>
    <w:p w:rsidR="00587F40" w:rsidRPr="00587F40" w:rsidRDefault="00587F40" w:rsidP="00587F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>- определение направления реакций связи;</w:t>
      </w:r>
    </w:p>
    <w:p w:rsidR="00587F40" w:rsidRPr="00587F40" w:rsidRDefault="00587F40" w:rsidP="00587F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>- определение момента силы относительно точки, его свойства;</w:t>
      </w:r>
    </w:p>
    <w:p w:rsidR="00587F40" w:rsidRPr="00587F40" w:rsidRDefault="00587F40" w:rsidP="00587F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>- типы нагрузок и виды опор балок, ферм, рам;</w:t>
      </w:r>
    </w:p>
    <w:p w:rsidR="00587F40" w:rsidRPr="00587F40" w:rsidRDefault="00587F40" w:rsidP="00587F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>- напряжения и деформации, возникающие в строительных элементах при работе под нагрузкой;</w:t>
      </w:r>
    </w:p>
    <w:p w:rsidR="00587F40" w:rsidRPr="00587F40" w:rsidRDefault="00587F40" w:rsidP="00587F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>- моменты инерции простых сечений элементов и др.</w:t>
      </w:r>
    </w:p>
    <w:p w:rsidR="00587F40" w:rsidRPr="00587F40" w:rsidRDefault="009C60C9" w:rsidP="00587F40">
      <w:pPr>
        <w:tabs>
          <w:tab w:val="left" w:pos="284"/>
        </w:tabs>
        <w:spacing w:after="0" w:line="360" w:lineRule="auto"/>
        <w:ind w:left="142"/>
        <w:jc w:val="both"/>
        <w:rPr>
          <w:rStyle w:val="FontStyle49"/>
          <w:rFonts w:eastAsia="Times New Roman"/>
          <w:b/>
          <w:sz w:val="26"/>
          <w:szCs w:val="26"/>
        </w:rPr>
      </w:pPr>
      <w:r>
        <w:rPr>
          <w:rStyle w:val="FontStyle49"/>
          <w:rFonts w:eastAsia="Times New Roman"/>
          <w:b/>
          <w:sz w:val="26"/>
          <w:szCs w:val="26"/>
        </w:rPr>
        <w:t xml:space="preserve">4. </w:t>
      </w:r>
      <w:r w:rsidR="00587F40" w:rsidRPr="00587F40">
        <w:rPr>
          <w:rStyle w:val="FontStyle49"/>
          <w:rFonts w:eastAsia="Times New Roman"/>
          <w:b/>
          <w:sz w:val="26"/>
          <w:szCs w:val="26"/>
        </w:rPr>
        <w:t>Компетенции обучающихся, формируемые при освоении дисциплины</w:t>
      </w:r>
    </w:p>
    <w:p w:rsidR="00587F40" w:rsidRPr="00587F40" w:rsidRDefault="00587F40" w:rsidP="00587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bCs/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7F40" w:rsidRPr="00587F40" w:rsidRDefault="00587F40" w:rsidP="00587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bCs/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87F40" w:rsidRPr="00587F40" w:rsidRDefault="00587F40" w:rsidP="00587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bCs/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587F40" w:rsidRPr="00587F40" w:rsidRDefault="00587F40" w:rsidP="00587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bCs/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87F40" w:rsidRPr="00587F40" w:rsidRDefault="00587F40" w:rsidP="00587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bCs/>
          <w:sz w:val="26"/>
          <w:szCs w:val="26"/>
        </w:rPr>
        <w:t>ОК5. Использовать информационно-коммуникационные технологии в профессиональной деятельности.</w:t>
      </w:r>
    </w:p>
    <w:p w:rsidR="00587F40" w:rsidRPr="00587F40" w:rsidRDefault="00587F40" w:rsidP="00587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bCs/>
          <w:sz w:val="26"/>
          <w:szCs w:val="26"/>
        </w:rPr>
        <w:t>ОК 6. Работать в коллективе и в команде, эффективно общаться с коллегами, руководством, потребителями.</w:t>
      </w:r>
    </w:p>
    <w:p w:rsidR="00587F40" w:rsidRPr="00587F40" w:rsidRDefault="00587F40" w:rsidP="00587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bCs/>
          <w:sz w:val="26"/>
          <w:szCs w:val="26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87F40" w:rsidRPr="00587F40" w:rsidRDefault="00587F40" w:rsidP="00587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bCs/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7F40" w:rsidRPr="00587F40" w:rsidRDefault="00587F40" w:rsidP="00587F4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bCs/>
          <w:sz w:val="26"/>
          <w:szCs w:val="26"/>
        </w:rPr>
        <w:t>ОК</w:t>
      </w:r>
      <w:proofErr w:type="gramStart"/>
      <w:r w:rsidRPr="00587F40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proofErr w:type="gramEnd"/>
      <w:r w:rsidRPr="00587F40">
        <w:rPr>
          <w:rFonts w:ascii="Times New Roman" w:eastAsia="Times New Roman" w:hAnsi="Times New Roman" w:cs="Times New Roman"/>
          <w:bCs/>
          <w:sz w:val="26"/>
          <w:szCs w:val="26"/>
        </w:rPr>
        <w:t>. Ориентироваться в условиях частой смены технологий в профессиональной деятельности.</w:t>
      </w:r>
    </w:p>
    <w:p w:rsidR="00587F40" w:rsidRPr="00587F40" w:rsidRDefault="00587F40" w:rsidP="00587F40">
      <w:pPr>
        <w:pStyle w:val="a3"/>
        <w:tabs>
          <w:tab w:val="left" w:pos="709"/>
        </w:tabs>
        <w:spacing w:line="360" w:lineRule="auto"/>
        <w:ind w:firstLine="567"/>
        <w:jc w:val="both"/>
        <w:rPr>
          <w:rStyle w:val="FontStyle47"/>
        </w:rPr>
      </w:pPr>
      <w:r w:rsidRPr="00587F40">
        <w:rPr>
          <w:rStyle w:val="FontStyle47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587F40" w:rsidRPr="00587F40" w:rsidRDefault="00587F40" w:rsidP="00587F40">
      <w:pPr>
        <w:pStyle w:val="Style12"/>
        <w:widowControl/>
        <w:spacing w:line="360" w:lineRule="auto"/>
        <w:ind w:firstLine="715"/>
        <w:rPr>
          <w:rStyle w:val="FontStyle47"/>
        </w:rPr>
      </w:pPr>
      <w:r w:rsidRPr="00587F40">
        <w:rPr>
          <w:rStyle w:val="FontStyle47"/>
        </w:rPr>
        <w:t>ПК 1.3. Выполнять несложные расчеты и конструирование строительных конструкций.</w:t>
      </w:r>
    </w:p>
    <w:p w:rsidR="00587F40" w:rsidRPr="00587F40" w:rsidRDefault="00587F40" w:rsidP="00587F40">
      <w:pPr>
        <w:pStyle w:val="Style12"/>
        <w:widowControl/>
        <w:spacing w:line="360" w:lineRule="auto"/>
        <w:ind w:firstLine="715"/>
        <w:rPr>
          <w:rStyle w:val="FontStyle47"/>
        </w:rPr>
      </w:pPr>
      <w:r w:rsidRPr="00587F40">
        <w:rPr>
          <w:rStyle w:val="FontStyle47"/>
        </w:rPr>
        <w:lastRenderedPageBreak/>
        <w:t>ПК 4.1. Принимать участие в диагностике технического состояния конструктивных элементов эксплуатируемых зданий.</w:t>
      </w:r>
    </w:p>
    <w:p w:rsidR="00587F40" w:rsidRPr="00587F40" w:rsidRDefault="00587F40" w:rsidP="00587F40">
      <w:pPr>
        <w:pStyle w:val="ConsPlusNormal"/>
        <w:spacing w:line="360" w:lineRule="auto"/>
        <w:ind w:firstLine="540"/>
        <w:jc w:val="both"/>
        <w:rPr>
          <w:rStyle w:val="FontStyle47"/>
        </w:rPr>
      </w:pPr>
      <w:r w:rsidRPr="00587F40">
        <w:rPr>
          <w:rStyle w:val="FontStyle47"/>
        </w:rPr>
        <w:t xml:space="preserve">  ПК 4.4. Осуществлять мероприятия по оценке технического состояния и реконструкции зданий</w:t>
      </w:r>
    </w:p>
    <w:p w:rsidR="00587F40" w:rsidRPr="00587F40" w:rsidRDefault="00707C75" w:rsidP="00587F4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="00587F4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587F40" w:rsidRPr="00587F4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Содержание дисциплины </w:t>
      </w:r>
    </w:p>
    <w:p w:rsidR="00587F40" w:rsidRPr="00587F40" w:rsidRDefault="00587F40" w:rsidP="00587F4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>Раздел 1. Теоретическая механика.</w:t>
      </w:r>
    </w:p>
    <w:p w:rsidR="00587F40" w:rsidRPr="00587F40" w:rsidRDefault="00587F40" w:rsidP="00587F4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>Раздел 2. Сопротивление материалов.</w:t>
      </w:r>
    </w:p>
    <w:p w:rsidR="00587F40" w:rsidRPr="00587F40" w:rsidRDefault="00587F40" w:rsidP="00587F4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>Раздел 3. Статика сооружений</w:t>
      </w:r>
    </w:p>
    <w:p w:rsidR="00587F40" w:rsidRPr="00587F40" w:rsidRDefault="00587F40" w:rsidP="00587F40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587F40" w:rsidRPr="00587F40" w:rsidRDefault="00707C75" w:rsidP="00587F40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="00587F40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587F40" w:rsidRPr="00587F40">
        <w:rPr>
          <w:rFonts w:ascii="Times New Roman" w:eastAsia="Times New Roman" w:hAnsi="Times New Roman" w:cs="Times New Roman"/>
          <w:b/>
          <w:bCs/>
          <w:sz w:val="26"/>
          <w:szCs w:val="26"/>
        </w:rPr>
        <w:t>Количество часов на освоение программы дисциплины</w:t>
      </w:r>
    </w:p>
    <w:p w:rsidR="00587F40" w:rsidRPr="00587F40" w:rsidRDefault="00587F40" w:rsidP="00587F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 xml:space="preserve">Учебным планом для данной дисциплины определено:                                             </w:t>
      </w:r>
    </w:p>
    <w:p w:rsidR="00587F40" w:rsidRPr="00587F40" w:rsidRDefault="00587F40" w:rsidP="00587F40">
      <w:pPr>
        <w:tabs>
          <w:tab w:val="left" w:pos="0"/>
        </w:tabs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 xml:space="preserve">- максимальная учебная нагрузка </w:t>
      </w:r>
      <w:proofErr w:type="gramStart"/>
      <w:r w:rsidRPr="00587F40">
        <w:rPr>
          <w:rFonts w:ascii="Times New Roman" w:eastAsia="Times New Roman" w:hAnsi="Times New Roman" w:cs="Times New Roman"/>
          <w:sz w:val="26"/>
          <w:szCs w:val="26"/>
        </w:rPr>
        <w:t>обучающег</w:t>
      </w:r>
      <w:r>
        <w:rPr>
          <w:rFonts w:ascii="Times New Roman" w:eastAsia="Times New Roman" w:hAnsi="Times New Roman" w:cs="Times New Roman"/>
          <w:sz w:val="26"/>
          <w:szCs w:val="26"/>
        </w:rPr>
        <w:t>ося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устанавливается в объеме </w:t>
      </w:r>
      <w:r w:rsidR="00DA4F46">
        <w:rPr>
          <w:rFonts w:ascii="Times New Roman" w:eastAsia="Times New Roman" w:hAnsi="Times New Roman" w:cs="Times New Roman"/>
          <w:sz w:val="26"/>
          <w:szCs w:val="26"/>
        </w:rPr>
        <w:t>210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</w:t>
      </w:r>
      <w:r w:rsidRPr="00587F40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587F40" w:rsidRPr="00587F40" w:rsidRDefault="00587F40" w:rsidP="00587F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 xml:space="preserve">-обязательная аудиторная нагрузка </w:t>
      </w:r>
      <w:proofErr w:type="gramStart"/>
      <w:r w:rsidRPr="00587F40"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 w:rsidRPr="00587F40">
        <w:rPr>
          <w:rFonts w:ascii="Times New Roman" w:eastAsia="Times New Roman" w:hAnsi="Times New Roman" w:cs="Times New Roman"/>
          <w:sz w:val="26"/>
          <w:szCs w:val="26"/>
        </w:rPr>
        <w:t xml:space="preserve">  составляет </w:t>
      </w:r>
      <w:r w:rsidR="00DA4F46">
        <w:rPr>
          <w:rFonts w:ascii="Times New Roman" w:eastAsia="Times New Roman" w:hAnsi="Times New Roman" w:cs="Times New Roman"/>
          <w:sz w:val="26"/>
          <w:szCs w:val="26"/>
        </w:rPr>
        <w:t>140</w:t>
      </w:r>
      <w:r w:rsidRPr="00587F40">
        <w:rPr>
          <w:rFonts w:ascii="Times New Roman" w:eastAsia="Times New Roman" w:hAnsi="Times New Roman" w:cs="Times New Roman"/>
          <w:sz w:val="26"/>
          <w:szCs w:val="26"/>
        </w:rPr>
        <w:t xml:space="preserve"> часов;</w:t>
      </w:r>
    </w:p>
    <w:p w:rsidR="00587F40" w:rsidRPr="00587F40" w:rsidRDefault="00587F40" w:rsidP="00587F4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>-самостоя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тельная работа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DA4F46">
        <w:rPr>
          <w:rFonts w:ascii="Times New Roman" w:eastAsia="Times New Roman" w:hAnsi="Times New Roman" w:cs="Times New Roman"/>
          <w:sz w:val="26"/>
          <w:szCs w:val="26"/>
        </w:rPr>
        <w:t>70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</w:t>
      </w:r>
      <w:r w:rsidRPr="00587F4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87F40" w:rsidRPr="00587F40" w:rsidRDefault="00587F40" w:rsidP="00587F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87F40" w:rsidRPr="00587F40" w:rsidRDefault="00587F40" w:rsidP="00587F4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87F40">
        <w:rPr>
          <w:rFonts w:ascii="Times New Roman" w:eastAsia="Times New Roman" w:hAnsi="Times New Roman" w:cs="Times New Roman"/>
          <w:sz w:val="26"/>
          <w:szCs w:val="26"/>
        </w:rPr>
        <w:t xml:space="preserve">Разработчик 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A4F46">
        <w:rPr>
          <w:rFonts w:ascii="Times New Roman" w:eastAsia="Times New Roman" w:hAnsi="Times New Roman" w:cs="Times New Roman"/>
          <w:sz w:val="26"/>
          <w:szCs w:val="26"/>
        </w:rPr>
        <w:t>О.В. Савичева</w:t>
      </w:r>
      <w:bookmarkStart w:id="0" w:name="_GoBack"/>
      <w:bookmarkEnd w:id="0"/>
    </w:p>
    <w:p w:rsidR="00C42099" w:rsidRPr="00587F40" w:rsidRDefault="00C42099" w:rsidP="00587F40"/>
    <w:sectPr w:rsidR="00C42099" w:rsidRPr="00587F40" w:rsidSect="00587F4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3131"/>
    <w:multiLevelType w:val="hybridMultilevel"/>
    <w:tmpl w:val="1FF41914"/>
    <w:lvl w:ilvl="0" w:tplc="8A0E9B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859BE"/>
    <w:multiLevelType w:val="hybridMultilevel"/>
    <w:tmpl w:val="4B4E79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7731657D"/>
    <w:multiLevelType w:val="hybridMultilevel"/>
    <w:tmpl w:val="B4FCCC9C"/>
    <w:lvl w:ilvl="0" w:tplc="8E64014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F40"/>
    <w:rsid w:val="001045DD"/>
    <w:rsid w:val="00587F40"/>
    <w:rsid w:val="00707C75"/>
    <w:rsid w:val="007316C9"/>
    <w:rsid w:val="009C60C9"/>
    <w:rsid w:val="00C42099"/>
    <w:rsid w:val="00DA4F46"/>
    <w:rsid w:val="00D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587F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587F40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aliases w:val="табличный,Без интервала1"/>
    <w:link w:val="a4"/>
    <w:uiPriority w:val="1"/>
    <w:qFormat/>
    <w:rsid w:val="00587F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9">
    <w:name w:val="Font Style49"/>
    <w:rsid w:val="00587F4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587F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4">
    <w:name w:val="Style14"/>
    <w:basedOn w:val="a"/>
    <w:uiPriority w:val="99"/>
    <w:rsid w:val="00587F40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табличный Знак,Без интервала1 Знак"/>
    <w:link w:val="a3"/>
    <w:uiPriority w:val="1"/>
    <w:locked/>
    <w:rsid w:val="00587F40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587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olstis2019@outlook.com</cp:lastModifiedBy>
  <cp:revision>6</cp:revision>
  <dcterms:created xsi:type="dcterms:W3CDTF">2018-06-23T09:36:00Z</dcterms:created>
  <dcterms:modified xsi:type="dcterms:W3CDTF">2019-11-25T06:26:00Z</dcterms:modified>
</cp:coreProperties>
</file>