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5" w:rsidRPr="00360615" w:rsidRDefault="00360615" w:rsidP="00360615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360615">
        <w:rPr>
          <w:rFonts w:ascii="Times New Roman" w:hAnsi="Times New Roman" w:cs="Times New Roman"/>
          <w:b/>
          <w:caps/>
        </w:rPr>
        <w:t>АННОТАЦИЯ</w:t>
      </w:r>
    </w:p>
    <w:p w:rsidR="00360615" w:rsidRPr="00360615" w:rsidRDefault="00360615" w:rsidP="00360615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360615">
        <w:rPr>
          <w:rFonts w:ascii="Times New Roman" w:hAnsi="Times New Roman" w:cs="Times New Roman"/>
          <w:b/>
          <w:caps/>
        </w:rPr>
        <w:t>К рабочей  программе учебной дисциплины</w:t>
      </w:r>
    </w:p>
    <w:p w:rsidR="00360615" w:rsidRPr="00360615" w:rsidRDefault="00360615" w:rsidP="00360615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360615">
        <w:rPr>
          <w:rFonts w:ascii="Times New Roman" w:hAnsi="Times New Roman" w:cs="Times New Roman"/>
          <w:b/>
          <w:caps/>
        </w:rPr>
        <w:t>«Экономика организации»</w:t>
      </w:r>
    </w:p>
    <w:p w:rsidR="007129E9" w:rsidRDefault="00360615" w:rsidP="0036061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9E9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</w:p>
    <w:p w:rsidR="00360615" w:rsidRPr="007129E9" w:rsidRDefault="00360615" w:rsidP="0036061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9E9">
        <w:rPr>
          <w:rFonts w:ascii="Times New Roman" w:hAnsi="Times New Roman" w:cs="Times New Roman"/>
          <w:b/>
          <w:sz w:val="26"/>
          <w:szCs w:val="26"/>
        </w:rPr>
        <w:t>08.02.01 Строительство и эксплуатация зданий и сооружений</w:t>
      </w:r>
    </w:p>
    <w:p w:rsidR="00360615" w:rsidRPr="007129E9" w:rsidRDefault="00360615" w:rsidP="0036061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9E9">
        <w:rPr>
          <w:rFonts w:ascii="Times New Roman" w:hAnsi="Times New Roman" w:cs="Times New Roman"/>
          <w:b/>
          <w:sz w:val="26"/>
          <w:szCs w:val="26"/>
        </w:rPr>
        <w:t>базовой подготовки</w:t>
      </w:r>
    </w:p>
    <w:p w:rsidR="00360615" w:rsidRPr="00360615" w:rsidRDefault="00360615" w:rsidP="006D77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0615">
        <w:rPr>
          <w:rFonts w:ascii="Times New Roman" w:hAnsi="Times New Roman" w:cs="Times New Roman"/>
          <w:b/>
          <w:sz w:val="26"/>
          <w:szCs w:val="26"/>
        </w:rPr>
        <w:t>1</w:t>
      </w:r>
      <w:r w:rsidR="006D7768">
        <w:rPr>
          <w:rFonts w:ascii="Times New Roman" w:hAnsi="Times New Roman" w:cs="Times New Roman"/>
          <w:b/>
          <w:sz w:val="26"/>
          <w:szCs w:val="26"/>
        </w:rPr>
        <w:t>.</w:t>
      </w:r>
      <w:r w:rsidRPr="00360615">
        <w:rPr>
          <w:rFonts w:ascii="Times New Roman" w:hAnsi="Times New Roman" w:cs="Times New Roman"/>
          <w:b/>
          <w:sz w:val="26"/>
          <w:szCs w:val="26"/>
        </w:rPr>
        <w:t xml:space="preserve"> Область применения программы</w:t>
      </w:r>
    </w:p>
    <w:p w:rsidR="00360615" w:rsidRPr="00360615" w:rsidRDefault="00360615" w:rsidP="0036061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615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 «Экономика организации» </w:t>
      </w:r>
      <w:r w:rsidR="007129E9" w:rsidRPr="00875E25">
        <w:rPr>
          <w:rFonts w:ascii="Times New Roman" w:hAnsi="Times New Roman"/>
          <w:sz w:val="26"/>
          <w:szCs w:val="26"/>
        </w:rPr>
        <w:t>является частью образовательной программысреднего профессионального образования - программы подготовки специалистов среднего звена в соответствии с ФГОС по специальности 08.02.01 Строительство и эксплуатация зданий и сооружений.</w:t>
      </w:r>
    </w:p>
    <w:p w:rsidR="006D7768" w:rsidRDefault="00360615" w:rsidP="006D77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615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 «Экономика организации»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6D7768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6D7768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6D7768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360615" w:rsidRPr="00360615" w:rsidRDefault="00360615" w:rsidP="006D7768">
      <w:pPr>
        <w:pStyle w:val="a3"/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/>
          <w:sz w:val="26"/>
          <w:szCs w:val="26"/>
        </w:rPr>
      </w:pPr>
      <w:r w:rsidRPr="00360615">
        <w:rPr>
          <w:rStyle w:val="FontStyle44"/>
          <w:b/>
        </w:rPr>
        <w:t xml:space="preserve">2.Место дисциплины в структуре </w:t>
      </w:r>
      <w:r w:rsidRPr="00360615">
        <w:rPr>
          <w:rStyle w:val="FontStyle50"/>
          <w:rFonts w:ascii="Times New Roman" w:hAnsi="Times New Roman" w:cs="Times New Roman"/>
          <w:b/>
          <w:sz w:val="26"/>
          <w:szCs w:val="26"/>
        </w:rPr>
        <w:t xml:space="preserve">программы подготовки специалистов среднего звена </w:t>
      </w:r>
    </w:p>
    <w:p w:rsidR="00360615" w:rsidRPr="00360615" w:rsidRDefault="00360615" w:rsidP="00360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60615">
        <w:rPr>
          <w:rFonts w:ascii="Times New Roman" w:hAnsi="Times New Roman" w:cs="Times New Roman"/>
          <w:sz w:val="26"/>
          <w:szCs w:val="26"/>
        </w:rPr>
        <w:t>Рабочая программа учебной дисциплины «Экономика организации» является частью программы подготовки специалистов среднего звена в соответствии с требованиями ФГОС СПО по специальности08.02.01Строительство и эксплуатация зданий и сооружений.</w:t>
      </w:r>
    </w:p>
    <w:p w:rsidR="00360615" w:rsidRPr="00360615" w:rsidRDefault="00360615" w:rsidP="00360615">
      <w:pPr>
        <w:pStyle w:val="Style16"/>
        <w:widowControl/>
        <w:spacing w:line="360" w:lineRule="auto"/>
        <w:ind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t>Учебная</w:t>
      </w:r>
      <w:r w:rsidRPr="00360615">
        <w:rPr>
          <w:rStyle w:val="FontStyle64"/>
        </w:rPr>
        <w:t xml:space="preserve"> дисциплина «</w:t>
      </w:r>
      <w:r w:rsidRPr="00360615">
        <w:rPr>
          <w:sz w:val="26"/>
          <w:szCs w:val="26"/>
        </w:rPr>
        <w:t>Экономика организации</w:t>
      </w:r>
      <w:r w:rsidRPr="00360615">
        <w:rPr>
          <w:rStyle w:val="FontStyle64"/>
        </w:rPr>
        <w:t xml:space="preserve">» </w:t>
      </w:r>
      <w:r w:rsidRPr="00360615">
        <w:rPr>
          <w:rStyle w:val="FontStyle43"/>
          <w:sz w:val="26"/>
          <w:szCs w:val="26"/>
        </w:rPr>
        <w:t xml:space="preserve">является общепрофессиональной дисциплиной профессионального </w:t>
      </w:r>
      <w:proofErr w:type="gramStart"/>
      <w:r w:rsidRPr="00360615">
        <w:rPr>
          <w:rStyle w:val="FontStyle43"/>
          <w:sz w:val="26"/>
          <w:szCs w:val="26"/>
        </w:rPr>
        <w:t xml:space="preserve">цикла </w:t>
      </w:r>
      <w:r w:rsidRPr="00360615">
        <w:rPr>
          <w:sz w:val="26"/>
          <w:szCs w:val="26"/>
        </w:rPr>
        <w:t>программы подготовки специалистов среднего звена</w:t>
      </w:r>
      <w:proofErr w:type="gramEnd"/>
      <w:r w:rsidRPr="00360615">
        <w:rPr>
          <w:sz w:val="26"/>
          <w:szCs w:val="26"/>
        </w:rPr>
        <w:t>.</w:t>
      </w:r>
    </w:p>
    <w:p w:rsidR="00360615" w:rsidRPr="00360615" w:rsidRDefault="00360615" w:rsidP="00360615">
      <w:pPr>
        <w:spacing w:after="0" w:line="360" w:lineRule="auto"/>
        <w:ind w:firstLine="709"/>
        <w:jc w:val="both"/>
        <w:rPr>
          <w:rStyle w:val="FontStyle44"/>
          <w:b/>
        </w:rPr>
      </w:pPr>
      <w:r w:rsidRPr="00360615">
        <w:rPr>
          <w:rStyle w:val="FontStyle44"/>
          <w:b/>
        </w:rPr>
        <w:t xml:space="preserve">3. </w:t>
      </w:r>
      <w:r w:rsidRPr="00360615">
        <w:rPr>
          <w:rFonts w:ascii="Times New Roman" w:hAnsi="Times New Roman" w:cs="Times New Roman"/>
          <w:b/>
          <w:sz w:val="26"/>
          <w:szCs w:val="26"/>
        </w:rPr>
        <w:t xml:space="preserve"> Цели и задачи дисциплины – требования к результатам освоения дисциплины:</w:t>
      </w:r>
    </w:p>
    <w:p w:rsidR="00360615" w:rsidRPr="00360615" w:rsidRDefault="00360615" w:rsidP="00360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60615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gramStart"/>
      <w:r w:rsidRPr="0036061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60615">
        <w:rPr>
          <w:rFonts w:ascii="Times New Roman" w:hAnsi="Times New Roman" w:cs="Times New Roman"/>
          <w:sz w:val="26"/>
          <w:szCs w:val="26"/>
        </w:rPr>
        <w:t xml:space="preserve"> теоретических знаний и практических умений в средствах массовой информации по вопросам  строительства и эксплуатации зданий и сооружений.   </w:t>
      </w:r>
    </w:p>
    <w:p w:rsidR="00360615" w:rsidRPr="00360615" w:rsidRDefault="00360615" w:rsidP="0036061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360615" w:rsidRDefault="00360615" w:rsidP="00360615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615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«Экономика организации» обучающийся </w:t>
      </w:r>
      <w:r w:rsidRPr="00360615">
        <w:rPr>
          <w:rFonts w:ascii="Times New Roman" w:hAnsi="Times New Roman" w:cs="Times New Roman"/>
          <w:b/>
          <w:sz w:val="26"/>
          <w:szCs w:val="26"/>
        </w:rPr>
        <w:t xml:space="preserve">должен знать: 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состав трудовых и финансовых ресурсов организации;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lastRenderedPageBreak/>
        <w:t>- основные фонды и оборотные средства строительной организации, показатели их использования;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основные технико-экономические показатели хозяйственно-финансовой деятельности организации;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механизмы ценообразования на строительную продукцию, формы оплаты труда;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 xml:space="preserve">- методику разработки бизнес-плана; 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содержание основных составляющих общего менеджмента;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методологию и технологию современного менеджмента;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характер тенденций развития современного менеджмента;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требования, предъявляемые к современному менеджеру;</w:t>
      </w:r>
    </w:p>
    <w:p w:rsidR="009A303B" w:rsidRPr="009A303B" w:rsidRDefault="009A303B" w:rsidP="009A303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3B">
        <w:rPr>
          <w:rFonts w:ascii="Times New Roman" w:hAnsi="Times New Roman" w:cs="Times New Roman"/>
          <w:b/>
          <w:sz w:val="26"/>
          <w:szCs w:val="26"/>
        </w:rPr>
        <w:t>- стратегию и тактику маркетинга.</w:t>
      </w:r>
    </w:p>
    <w:p w:rsidR="00360615" w:rsidRDefault="009A303B" w:rsidP="00360615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должен уметь:</w:t>
      </w:r>
    </w:p>
    <w:p w:rsidR="009A303B" w:rsidRPr="009A303B" w:rsidRDefault="009A303B" w:rsidP="009A303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303B">
        <w:rPr>
          <w:rFonts w:ascii="Times New Roman" w:hAnsi="Times New Roman"/>
          <w:sz w:val="26"/>
          <w:szCs w:val="26"/>
        </w:rPr>
        <w:t>-рассчитывать по принятой методологии основные технико-экономические показатели  деятельности организации;</w:t>
      </w:r>
    </w:p>
    <w:p w:rsidR="009A303B" w:rsidRPr="009A303B" w:rsidRDefault="009A303B" w:rsidP="009A303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303B">
        <w:rPr>
          <w:rFonts w:ascii="Times New Roman" w:hAnsi="Times New Roman"/>
          <w:sz w:val="26"/>
          <w:szCs w:val="26"/>
        </w:rPr>
        <w:t>-оформлять основные документы по регистрации малых предприятий;</w:t>
      </w:r>
    </w:p>
    <w:p w:rsidR="009A303B" w:rsidRPr="009A303B" w:rsidRDefault="009A303B" w:rsidP="009A303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303B">
        <w:rPr>
          <w:rFonts w:ascii="Times New Roman" w:hAnsi="Times New Roman"/>
          <w:sz w:val="26"/>
          <w:szCs w:val="26"/>
        </w:rPr>
        <w:t xml:space="preserve">-составлять и заключать договоры подряда; </w:t>
      </w:r>
    </w:p>
    <w:p w:rsidR="009A303B" w:rsidRPr="009A303B" w:rsidRDefault="009A303B" w:rsidP="009A303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303B">
        <w:rPr>
          <w:rFonts w:ascii="Times New Roman" w:hAnsi="Times New Roman"/>
          <w:sz w:val="26"/>
          <w:szCs w:val="26"/>
        </w:rPr>
        <w:t>-использовать информацию о рынке, определять товарную номенклатуру, товародвижение и сбыт;</w:t>
      </w:r>
    </w:p>
    <w:p w:rsidR="009A303B" w:rsidRPr="009A303B" w:rsidRDefault="009A303B" w:rsidP="009A303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A303B">
        <w:rPr>
          <w:rFonts w:ascii="Times New Roman" w:hAnsi="Times New Roman"/>
          <w:sz w:val="26"/>
          <w:szCs w:val="26"/>
        </w:rPr>
        <w:t>-в соответствии с изменениями влияния внешней или внутренней среды определять направление менеджмента.</w:t>
      </w:r>
    </w:p>
    <w:p w:rsidR="00360615" w:rsidRPr="00360615" w:rsidRDefault="004D0091" w:rsidP="00360615">
      <w:pPr>
        <w:pStyle w:val="Style19"/>
        <w:widowControl/>
        <w:spacing w:line="36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 xml:space="preserve">4. </w:t>
      </w:r>
      <w:r w:rsidR="00360615" w:rsidRPr="00360615">
        <w:rPr>
          <w:rStyle w:val="FontStyle45"/>
          <w:sz w:val="26"/>
          <w:szCs w:val="26"/>
        </w:rPr>
        <w:t>Компетенции обучающихся, формируемые при освоении дисциплины</w:t>
      </w:r>
    </w:p>
    <w:p w:rsidR="00360615" w:rsidRPr="00360615" w:rsidRDefault="00360615" w:rsidP="00360615">
      <w:pPr>
        <w:pStyle w:val="Style19"/>
        <w:widowControl/>
        <w:spacing w:line="360" w:lineRule="auto"/>
        <w:rPr>
          <w:sz w:val="26"/>
          <w:szCs w:val="26"/>
        </w:rPr>
      </w:pPr>
      <w:r w:rsidRPr="00360615">
        <w:rPr>
          <w:sz w:val="26"/>
          <w:szCs w:val="26"/>
        </w:rPr>
        <w:t>4.1 Общие компетенции: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t>ОК</w:t>
      </w:r>
      <w:r w:rsidRPr="00360615">
        <w:rPr>
          <w:sz w:val="26"/>
          <w:szCs w:val="26"/>
          <w:lang w:val="en-US"/>
        </w:rPr>
        <w:t> </w:t>
      </w:r>
      <w:r w:rsidRPr="00360615">
        <w:rPr>
          <w:sz w:val="26"/>
          <w:szCs w:val="26"/>
        </w:rPr>
        <w:t>1. Понимать сущность и социальную значимость своей будущей профессии, проявлять к ней устойчивый интерес.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0615" w:rsidRPr="00360615" w:rsidRDefault="00A42E8E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28" style="position:absolute;left:0;text-align:left;margin-left:434.7pt;margin-top:22.95pt;width:71.25pt;height:69pt;z-index:251656704" strokecolor="white"/>
        </w:pict>
      </w:r>
      <w:r w:rsidR="00360615" w:rsidRPr="00360615">
        <w:rPr>
          <w:sz w:val="26"/>
          <w:szCs w:val="26"/>
        </w:rPr>
        <w:t>ОК 3.</w:t>
      </w:r>
      <w:r w:rsidR="00360615" w:rsidRPr="00360615">
        <w:rPr>
          <w:sz w:val="26"/>
          <w:szCs w:val="26"/>
          <w:lang w:val="en-US"/>
        </w:rPr>
        <w:t> </w:t>
      </w:r>
      <w:r w:rsidR="00360615" w:rsidRPr="00360615">
        <w:rPr>
          <w:sz w:val="26"/>
          <w:szCs w:val="26"/>
        </w:rPr>
        <w:t>Принимать решения в стандартных и нестандартных ситуациях и нести за них ответственность.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t>ОК 4.</w:t>
      </w:r>
      <w:r w:rsidRPr="00360615">
        <w:rPr>
          <w:sz w:val="26"/>
          <w:szCs w:val="26"/>
          <w:lang w:val="en-US"/>
        </w:rPr>
        <w:t> </w:t>
      </w:r>
      <w:r w:rsidRPr="00360615">
        <w:rPr>
          <w:sz w:val="26"/>
          <w:szCs w:val="26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t>ОК 5. Использовать информационно-коммуникационные технологии в профессиональной деятельности.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lastRenderedPageBreak/>
        <w:t>ОК 6. Работать в коллективе и в команде, эффективно общаться с коллегами, руководством, потребителями.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360615">
        <w:rPr>
          <w:sz w:val="26"/>
          <w:szCs w:val="26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615" w:rsidRPr="00360615" w:rsidRDefault="00360615" w:rsidP="00360615">
      <w:pPr>
        <w:pStyle w:val="a9"/>
        <w:widowControl w:val="0"/>
        <w:spacing w:line="360" w:lineRule="auto"/>
        <w:ind w:left="0" w:firstLine="709"/>
        <w:jc w:val="both"/>
        <w:rPr>
          <w:rStyle w:val="FontStyle47"/>
        </w:rPr>
      </w:pPr>
      <w:r w:rsidRPr="00360615">
        <w:rPr>
          <w:sz w:val="26"/>
          <w:szCs w:val="26"/>
        </w:rPr>
        <w:t>ОК 9. Ориентироваться в условиях частой смены технологий в профессиональной деятельности.</w:t>
      </w:r>
    </w:p>
    <w:p w:rsidR="00360615" w:rsidRPr="00360615" w:rsidRDefault="00360615" w:rsidP="00360615">
      <w:pPr>
        <w:pStyle w:val="Style19"/>
        <w:widowControl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60615">
        <w:rPr>
          <w:sz w:val="26"/>
          <w:szCs w:val="26"/>
        </w:rPr>
        <w:t>Профессиональные компетенции:</w:t>
      </w:r>
    </w:p>
    <w:p w:rsidR="00360615" w:rsidRPr="00360615" w:rsidRDefault="00360615" w:rsidP="0036061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0615">
        <w:rPr>
          <w:rFonts w:ascii="Times New Roman" w:hAnsi="Times New Roman" w:cs="Times New Roman"/>
          <w:sz w:val="26"/>
          <w:szCs w:val="26"/>
        </w:rPr>
        <w:t>ПК 2.3. </w:t>
      </w:r>
      <w:r w:rsidRPr="00360615">
        <w:rPr>
          <w:rFonts w:ascii="Times New Roman" w:hAnsi="Times New Roman" w:cs="Times New Roman"/>
          <w:color w:val="000000"/>
          <w:sz w:val="26"/>
          <w:szCs w:val="26"/>
        </w:rPr>
        <w:t>Проводить оперативный учет объемов выполняемых работ и расхода материальных ресурсов.</w:t>
      </w:r>
    </w:p>
    <w:p w:rsidR="00360615" w:rsidRPr="00360615" w:rsidRDefault="00360615" w:rsidP="00360615">
      <w:pPr>
        <w:pStyle w:val="a7"/>
        <w:spacing w:after="0" w:line="360" w:lineRule="auto"/>
        <w:ind w:left="0" w:firstLine="720"/>
        <w:jc w:val="both"/>
        <w:rPr>
          <w:color w:val="000000"/>
          <w:sz w:val="26"/>
          <w:szCs w:val="26"/>
        </w:rPr>
      </w:pPr>
      <w:r w:rsidRPr="00360615">
        <w:rPr>
          <w:sz w:val="26"/>
          <w:szCs w:val="26"/>
        </w:rPr>
        <w:t>ПК 3.1. </w:t>
      </w:r>
      <w:r w:rsidRPr="00360615">
        <w:rPr>
          <w:color w:val="000000"/>
          <w:sz w:val="26"/>
          <w:szCs w:val="26"/>
        </w:rPr>
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360615" w:rsidRPr="00360615" w:rsidRDefault="00360615" w:rsidP="00360615">
      <w:pPr>
        <w:pStyle w:val="a7"/>
        <w:spacing w:after="0" w:line="360" w:lineRule="auto"/>
        <w:ind w:left="0" w:firstLine="720"/>
        <w:jc w:val="both"/>
        <w:rPr>
          <w:color w:val="000000"/>
          <w:sz w:val="26"/>
          <w:szCs w:val="26"/>
        </w:rPr>
      </w:pPr>
      <w:r w:rsidRPr="00360615">
        <w:rPr>
          <w:sz w:val="26"/>
          <w:szCs w:val="26"/>
        </w:rPr>
        <w:t>ПК 3.2. </w:t>
      </w:r>
      <w:r w:rsidRPr="00360615">
        <w:rPr>
          <w:color w:val="000000"/>
          <w:sz w:val="26"/>
          <w:szCs w:val="26"/>
        </w:rPr>
        <w:t>Обеспечивать работу структурных подразделений при</w:t>
      </w:r>
      <w:r w:rsidRPr="00360615">
        <w:rPr>
          <w:sz w:val="26"/>
          <w:szCs w:val="26"/>
        </w:rPr>
        <w:t> </w:t>
      </w:r>
      <w:r w:rsidRPr="00360615">
        <w:rPr>
          <w:color w:val="000000"/>
          <w:sz w:val="26"/>
          <w:szCs w:val="26"/>
        </w:rPr>
        <w:t>выполнении производственных задач.</w:t>
      </w:r>
    </w:p>
    <w:p w:rsidR="00360615" w:rsidRPr="00360615" w:rsidRDefault="00360615" w:rsidP="00360615">
      <w:pPr>
        <w:pStyle w:val="a7"/>
        <w:spacing w:after="0" w:line="360" w:lineRule="auto"/>
        <w:ind w:left="0" w:firstLine="720"/>
        <w:jc w:val="both"/>
        <w:rPr>
          <w:color w:val="000000"/>
          <w:sz w:val="26"/>
          <w:szCs w:val="26"/>
        </w:rPr>
      </w:pPr>
      <w:r w:rsidRPr="00360615">
        <w:rPr>
          <w:sz w:val="26"/>
          <w:szCs w:val="26"/>
        </w:rPr>
        <w:t>ПК 3.3. </w:t>
      </w:r>
      <w:r w:rsidRPr="00360615">
        <w:rPr>
          <w:color w:val="000000"/>
          <w:sz w:val="26"/>
          <w:szCs w:val="26"/>
        </w:rPr>
        <w:t>Контролировать и оценивать деятельность структурных подразделений.</w:t>
      </w:r>
    </w:p>
    <w:p w:rsidR="00360615" w:rsidRPr="00360615" w:rsidRDefault="007129E9" w:rsidP="00360615">
      <w:pPr>
        <w:pStyle w:val="Style19"/>
        <w:widowControl/>
        <w:spacing w:line="360" w:lineRule="auto"/>
        <w:rPr>
          <w:rStyle w:val="FontStyle45"/>
          <w:b w:val="0"/>
          <w:sz w:val="26"/>
          <w:szCs w:val="26"/>
        </w:rPr>
      </w:pPr>
      <w:r>
        <w:rPr>
          <w:b/>
          <w:sz w:val="26"/>
          <w:szCs w:val="26"/>
        </w:rPr>
        <w:t>4</w:t>
      </w:r>
      <w:r w:rsidR="00360615" w:rsidRPr="00360615">
        <w:rPr>
          <w:b/>
          <w:sz w:val="26"/>
          <w:szCs w:val="26"/>
        </w:rPr>
        <w:t>.</w:t>
      </w:r>
      <w:r w:rsidR="00360615" w:rsidRPr="00360615">
        <w:rPr>
          <w:rStyle w:val="FontStyle45"/>
          <w:sz w:val="26"/>
          <w:szCs w:val="26"/>
        </w:rPr>
        <w:t>Содержание дисциплины:</w:t>
      </w:r>
    </w:p>
    <w:p w:rsidR="009A303B" w:rsidRPr="009A303B" w:rsidRDefault="009A303B" w:rsidP="00360615">
      <w:pPr>
        <w:pStyle w:val="Style7"/>
        <w:widowControl/>
        <w:spacing w:line="360" w:lineRule="auto"/>
        <w:ind w:firstLine="709"/>
        <w:jc w:val="both"/>
        <w:rPr>
          <w:sz w:val="26"/>
          <w:szCs w:val="26"/>
        </w:rPr>
      </w:pPr>
      <w:r w:rsidRPr="009A303B">
        <w:rPr>
          <w:sz w:val="26"/>
          <w:szCs w:val="26"/>
        </w:rPr>
        <w:t>Раздел 1. Экономические основы организации предприятий и предпринимательской деятельности</w:t>
      </w:r>
    </w:p>
    <w:p w:rsidR="009A303B" w:rsidRPr="009A303B" w:rsidRDefault="009A303B" w:rsidP="00360615">
      <w:pPr>
        <w:pStyle w:val="Style7"/>
        <w:widowControl/>
        <w:spacing w:line="360" w:lineRule="auto"/>
        <w:ind w:firstLine="709"/>
        <w:jc w:val="both"/>
        <w:rPr>
          <w:sz w:val="26"/>
          <w:szCs w:val="26"/>
        </w:rPr>
      </w:pPr>
      <w:r w:rsidRPr="009A303B">
        <w:rPr>
          <w:sz w:val="26"/>
          <w:szCs w:val="26"/>
        </w:rPr>
        <w:t>Раздел 2. Экономические ресурсы организации</w:t>
      </w:r>
    </w:p>
    <w:p w:rsidR="009A303B" w:rsidRPr="009A303B" w:rsidRDefault="009A303B" w:rsidP="00360615">
      <w:pPr>
        <w:pStyle w:val="Style7"/>
        <w:widowControl/>
        <w:spacing w:line="360" w:lineRule="auto"/>
        <w:ind w:firstLine="709"/>
        <w:jc w:val="both"/>
        <w:rPr>
          <w:sz w:val="26"/>
          <w:szCs w:val="26"/>
        </w:rPr>
      </w:pPr>
      <w:r w:rsidRPr="009A303B">
        <w:rPr>
          <w:sz w:val="26"/>
          <w:szCs w:val="26"/>
        </w:rPr>
        <w:t>Раздел 3. Трудовые ресурсы и оплата труда</w:t>
      </w:r>
    </w:p>
    <w:p w:rsidR="009A303B" w:rsidRPr="009A303B" w:rsidRDefault="009A303B" w:rsidP="00360615">
      <w:pPr>
        <w:pStyle w:val="Style7"/>
        <w:widowControl/>
        <w:spacing w:line="360" w:lineRule="auto"/>
        <w:ind w:firstLine="709"/>
        <w:jc w:val="both"/>
        <w:rPr>
          <w:rStyle w:val="FontStyle44"/>
        </w:rPr>
      </w:pPr>
      <w:r w:rsidRPr="009A303B">
        <w:rPr>
          <w:sz w:val="26"/>
          <w:szCs w:val="26"/>
        </w:rPr>
        <w:t>Раздел 4. Издержки производства и себестоимость продукции</w:t>
      </w:r>
    </w:p>
    <w:p w:rsidR="009A303B" w:rsidRPr="009A303B" w:rsidRDefault="009A303B" w:rsidP="00360615">
      <w:pPr>
        <w:pStyle w:val="Style7"/>
        <w:widowControl/>
        <w:spacing w:line="360" w:lineRule="auto"/>
        <w:ind w:firstLine="709"/>
        <w:jc w:val="both"/>
        <w:rPr>
          <w:sz w:val="26"/>
          <w:szCs w:val="26"/>
        </w:rPr>
      </w:pPr>
      <w:r w:rsidRPr="009A303B">
        <w:rPr>
          <w:sz w:val="26"/>
          <w:szCs w:val="26"/>
        </w:rPr>
        <w:t>Раздел 5. Финансы организации</w:t>
      </w:r>
    </w:p>
    <w:p w:rsidR="009A303B" w:rsidRPr="009A303B" w:rsidRDefault="009A303B" w:rsidP="00360615">
      <w:pPr>
        <w:pStyle w:val="Style7"/>
        <w:widowControl/>
        <w:spacing w:line="360" w:lineRule="auto"/>
        <w:ind w:firstLine="709"/>
        <w:jc w:val="both"/>
        <w:rPr>
          <w:sz w:val="26"/>
          <w:szCs w:val="26"/>
        </w:rPr>
      </w:pPr>
      <w:r w:rsidRPr="009A303B">
        <w:rPr>
          <w:sz w:val="26"/>
          <w:szCs w:val="26"/>
        </w:rPr>
        <w:t>Раздел 6. Основы налогообложения организаций</w:t>
      </w:r>
    </w:p>
    <w:p w:rsidR="009A303B" w:rsidRPr="009A303B" w:rsidRDefault="009A303B" w:rsidP="00360615">
      <w:pPr>
        <w:pStyle w:val="Style7"/>
        <w:widowControl/>
        <w:spacing w:line="360" w:lineRule="auto"/>
        <w:ind w:firstLine="709"/>
        <w:jc w:val="both"/>
        <w:rPr>
          <w:rStyle w:val="FontStyle44"/>
        </w:rPr>
      </w:pPr>
      <w:r w:rsidRPr="009A303B">
        <w:rPr>
          <w:sz w:val="26"/>
          <w:szCs w:val="26"/>
        </w:rPr>
        <w:t>Раздел 7. Основы маркетинга и менеджмента</w:t>
      </w:r>
    </w:p>
    <w:p w:rsidR="009A303B" w:rsidRDefault="009A303B" w:rsidP="00360615">
      <w:pPr>
        <w:pStyle w:val="Style7"/>
        <w:widowControl/>
        <w:spacing w:line="360" w:lineRule="auto"/>
        <w:ind w:firstLine="709"/>
        <w:jc w:val="both"/>
        <w:rPr>
          <w:rStyle w:val="FontStyle44"/>
          <w:b/>
        </w:rPr>
      </w:pPr>
    </w:p>
    <w:p w:rsidR="00360615" w:rsidRPr="00360615" w:rsidRDefault="007129E9" w:rsidP="00360615">
      <w:pPr>
        <w:pStyle w:val="Style7"/>
        <w:widowControl/>
        <w:spacing w:line="360" w:lineRule="auto"/>
        <w:ind w:firstLine="709"/>
        <w:jc w:val="both"/>
        <w:rPr>
          <w:rStyle w:val="FontStyle44"/>
          <w:b/>
        </w:rPr>
      </w:pPr>
      <w:r>
        <w:rPr>
          <w:rStyle w:val="FontStyle44"/>
          <w:b/>
        </w:rPr>
        <w:t>5</w:t>
      </w:r>
      <w:r w:rsidR="00360615" w:rsidRPr="00360615">
        <w:rPr>
          <w:rStyle w:val="FontStyle44"/>
          <w:b/>
        </w:rPr>
        <w:t>.Количество часов на освоение программы дисциплины</w:t>
      </w:r>
    </w:p>
    <w:p w:rsidR="00360615" w:rsidRPr="00360615" w:rsidRDefault="00360615" w:rsidP="00360615">
      <w:pPr>
        <w:spacing w:after="0" w:line="360" w:lineRule="auto"/>
        <w:ind w:firstLine="709"/>
        <w:jc w:val="both"/>
        <w:rPr>
          <w:rStyle w:val="FontStyle44"/>
        </w:rPr>
      </w:pPr>
      <w:r w:rsidRPr="00360615">
        <w:rPr>
          <w:rFonts w:ascii="Times New Roman" w:hAnsi="Times New Roman" w:cs="Times New Roman"/>
          <w:sz w:val="26"/>
          <w:szCs w:val="26"/>
        </w:rPr>
        <w:t>Учебным планом для данной дисциплины определено:</w:t>
      </w:r>
    </w:p>
    <w:p w:rsidR="00360615" w:rsidRPr="00360615" w:rsidRDefault="00360615" w:rsidP="00360615">
      <w:pPr>
        <w:pStyle w:val="Style14"/>
        <w:widowControl/>
        <w:spacing w:line="360" w:lineRule="auto"/>
        <w:ind w:left="360" w:firstLine="709"/>
        <w:rPr>
          <w:rStyle w:val="FontStyle45"/>
          <w:b w:val="0"/>
          <w:sz w:val="26"/>
          <w:szCs w:val="26"/>
        </w:rPr>
      </w:pPr>
      <w:r w:rsidRPr="00360615">
        <w:rPr>
          <w:rStyle w:val="FontStyle45"/>
          <w:b w:val="0"/>
          <w:sz w:val="26"/>
          <w:szCs w:val="26"/>
        </w:rPr>
        <w:t xml:space="preserve">максимальной учебной нагрузки обучающегося – </w:t>
      </w:r>
      <w:r w:rsidR="009A303B">
        <w:rPr>
          <w:rStyle w:val="FontStyle45"/>
          <w:b w:val="0"/>
          <w:sz w:val="26"/>
          <w:szCs w:val="26"/>
        </w:rPr>
        <w:t>180</w:t>
      </w:r>
      <w:r w:rsidRPr="00360615">
        <w:rPr>
          <w:rStyle w:val="FontStyle45"/>
          <w:b w:val="0"/>
          <w:sz w:val="26"/>
          <w:szCs w:val="26"/>
        </w:rPr>
        <w:t xml:space="preserve"> часа, в том числе:</w:t>
      </w:r>
    </w:p>
    <w:p w:rsidR="00360615" w:rsidRPr="00360615" w:rsidRDefault="00360615" w:rsidP="00360615">
      <w:pPr>
        <w:pStyle w:val="Style25"/>
        <w:widowControl/>
        <w:spacing w:line="360" w:lineRule="auto"/>
        <w:ind w:left="360" w:firstLine="709"/>
        <w:jc w:val="both"/>
        <w:rPr>
          <w:rStyle w:val="FontStyle45"/>
          <w:b w:val="0"/>
          <w:sz w:val="26"/>
          <w:szCs w:val="26"/>
        </w:rPr>
      </w:pPr>
      <w:r w:rsidRPr="00360615">
        <w:rPr>
          <w:rStyle w:val="FontStyle45"/>
          <w:b w:val="0"/>
          <w:sz w:val="26"/>
          <w:szCs w:val="26"/>
        </w:rPr>
        <w:t xml:space="preserve">обязательной аудиторной учебной нагрузки </w:t>
      </w:r>
      <w:proofErr w:type="gramStart"/>
      <w:r w:rsidRPr="00360615">
        <w:rPr>
          <w:rStyle w:val="FontStyle45"/>
          <w:b w:val="0"/>
          <w:sz w:val="26"/>
          <w:szCs w:val="26"/>
        </w:rPr>
        <w:t>обучающегося</w:t>
      </w:r>
      <w:proofErr w:type="gramEnd"/>
      <w:r w:rsidRPr="00360615">
        <w:rPr>
          <w:rStyle w:val="FontStyle45"/>
          <w:b w:val="0"/>
          <w:sz w:val="26"/>
          <w:szCs w:val="26"/>
        </w:rPr>
        <w:t xml:space="preserve">-  </w:t>
      </w:r>
      <w:r w:rsidR="009A303B">
        <w:rPr>
          <w:bCs/>
          <w:iCs/>
          <w:sz w:val="26"/>
          <w:szCs w:val="26"/>
        </w:rPr>
        <w:t xml:space="preserve">120 </w:t>
      </w:r>
      <w:r w:rsidRPr="00360615">
        <w:rPr>
          <w:rStyle w:val="FontStyle45"/>
          <w:b w:val="0"/>
          <w:sz w:val="26"/>
          <w:szCs w:val="26"/>
        </w:rPr>
        <w:t>часов;</w:t>
      </w:r>
    </w:p>
    <w:p w:rsidR="00360615" w:rsidRPr="00360615" w:rsidRDefault="00360615" w:rsidP="00360615">
      <w:pPr>
        <w:pStyle w:val="Style25"/>
        <w:widowControl/>
        <w:spacing w:line="360" w:lineRule="auto"/>
        <w:ind w:left="360" w:firstLine="709"/>
        <w:jc w:val="both"/>
        <w:rPr>
          <w:rStyle w:val="FontStyle45"/>
          <w:b w:val="0"/>
          <w:sz w:val="26"/>
          <w:szCs w:val="26"/>
        </w:rPr>
      </w:pPr>
      <w:r w:rsidRPr="00360615">
        <w:rPr>
          <w:rStyle w:val="FontStyle45"/>
          <w:b w:val="0"/>
          <w:sz w:val="26"/>
          <w:szCs w:val="26"/>
        </w:rPr>
        <w:t xml:space="preserve">самостоятельной работы </w:t>
      </w:r>
      <w:proofErr w:type="gramStart"/>
      <w:r w:rsidRPr="00360615">
        <w:rPr>
          <w:rStyle w:val="FontStyle45"/>
          <w:b w:val="0"/>
          <w:sz w:val="26"/>
          <w:szCs w:val="26"/>
        </w:rPr>
        <w:t>обучающегося</w:t>
      </w:r>
      <w:proofErr w:type="gramEnd"/>
      <w:r w:rsidRPr="00360615">
        <w:rPr>
          <w:rStyle w:val="FontStyle45"/>
          <w:b w:val="0"/>
          <w:sz w:val="26"/>
          <w:szCs w:val="26"/>
        </w:rPr>
        <w:t xml:space="preserve"> - </w:t>
      </w:r>
      <w:r w:rsidR="009A303B">
        <w:rPr>
          <w:rStyle w:val="FontStyle45"/>
          <w:b w:val="0"/>
          <w:sz w:val="26"/>
          <w:szCs w:val="26"/>
        </w:rPr>
        <w:t>60</w:t>
      </w:r>
      <w:r w:rsidRPr="00360615">
        <w:rPr>
          <w:rStyle w:val="FontStyle45"/>
          <w:b w:val="0"/>
          <w:sz w:val="26"/>
          <w:szCs w:val="26"/>
        </w:rPr>
        <w:t xml:space="preserve"> часов.</w:t>
      </w:r>
    </w:p>
    <w:p w:rsidR="00360615" w:rsidRPr="00360615" w:rsidRDefault="00360615" w:rsidP="003606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F66" w:rsidRPr="00360615" w:rsidRDefault="00360615" w:rsidP="009A303B">
      <w:pPr>
        <w:spacing w:after="0" w:line="360" w:lineRule="auto"/>
        <w:ind w:firstLine="709"/>
        <w:jc w:val="both"/>
      </w:pPr>
      <w:r w:rsidRPr="00360615">
        <w:rPr>
          <w:rFonts w:ascii="Times New Roman" w:hAnsi="Times New Roman" w:cs="Times New Roman"/>
          <w:sz w:val="26"/>
          <w:szCs w:val="26"/>
        </w:rPr>
        <w:lastRenderedPageBreak/>
        <w:t xml:space="preserve">Разработчик: </w:t>
      </w:r>
      <w:r w:rsidRPr="00360615">
        <w:rPr>
          <w:rFonts w:ascii="Times New Roman" w:hAnsi="Times New Roman" w:cs="Times New Roman"/>
          <w:sz w:val="26"/>
          <w:szCs w:val="26"/>
        </w:rPr>
        <w:tab/>
      </w:r>
      <w:r w:rsidRPr="00360615">
        <w:rPr>
          <w:rFonts w:ascii="Times New Roman" w:hAnsi="Times New Roman" w:cs="Times New Roman"/>
          <w:sz w:val="26"/>
          <w:szCs w:val="26"/>
        </w:rPr>
        <w:tab/>
      </w:r>
      <w:r w:rsidRPr="00360615">
        <w:rPr>
          <w:rFonts w:ascii="Times New Roman" w:hAnsi="Times New Roman" w:cs="Times New Roman"/>
          <w:sz w:val="26"/>
          <w:szCs w:val="26"/>
        </w:rPr>
        <w:tab/>
      </w:r>
      <w:r w:rsidRPr="00360615">
        <w:rPr>
          <w:rFonts w:ascii="Times New Roman" w:hAnsi="Times New Roman" w:cs="Times New Roman"/>
          <w:sz w:val="26"/>
          <w:szCs w:val="26"/>
        </w:rPr>
        <w:tab/>
      </w:r>
      <w:r w:rsidRPr="00360615">
        <w:rPr>
          <w:rFonts w:ascii="Times New Roman" w:hAnsi="Times New Roman" w:cs="Times New Roman"/>
          <w:sz w:val="26"/>
          <w:szCs w:val="26"/>
        </w:rPr>
        <w:tab/>
      </w:r>
      <w:r w:rsidR="00A42E8E" w:rsidRPr="00A42E8E">
        <w:rPr>
          <w:rFonts w:eastAsia="Calibri"/>
          <w:noProof/>
          <w:sz w:val="26"/>
          <w:szCs w:val="26"/>
        </w:rPr>
        <w:pict>
          <v:oval id="_x0000_s1032" style="position:absolute;left:0;text-align:left;margin-left:427.2pt;margin-top:439.95pt;width:71.25pt;height:69pt;z-index:251660800;mso-position-horizontal-relative:text;mso-position-vertical-relative:text" strokecolor="white"/>
        </w:pict>
      </w:r>
      <w:r w:rsidR="009A303B">
        <w:rPr>
          <w:rFonts w:ascii="Times New Roman" w:hAnsi="Times New Roman" w:cs="Times New Roman"/>
          <w:sz w:val="26"/>
          <w:szCs w:val="26"/>
        </w:rPr>
        <w:t>О. А. Кротова</w:t>
      </w:r>
      <w:bookmarkStart w:id="0" w:name="_GoBack"/>
      <w:bookmarkEnd w:id="0"/>
    </w:p>
    <w:sectPr w:rsidR="00D07F66" w:rsidRPr="00360615" w:rsidSect="006D776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873"/>
    <w:multiLevelType w:val="multilevel"/>
    <w:tmpl w:val="39F4C0C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615"/>
    <w:rsid w:val="00360615"/>
    <w:rsid w:val="004D0091"/>
    <w:rsid w:val="006D7768"/>
    <w:rsid w:val="007129E9"/>
    <w:rsid w:val="007A3ABB"/>
    <w:rsid w:val="009A303B"/>
    <w:rsid w:val="00A42E8E"/>
    <w:rsid w:val="00D0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360615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qFormat/>
    <w:rsid w:val="003606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qFormat/>
    <w:rsid w:val="003606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8"/>
    <w:rsid w:val="00360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7"/>
    <w:rsid w:val="0036061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36061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6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60615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36061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36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606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3606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60615"/>
    <w:pPr>
      <w:widowControl w:val="0"/>
      <w:autoSpaceDE w:val="0"/>
      <w:autoSpaceDN w:val="0"/>
      <w:adjustRightInd w:val="0"/>
      <w:spacing w:after="0" w:line="9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rsid w:val="003606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locked/>
    <w:rsid w:val="00360615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360615"/>
    <w:rPr>
      <w:rFonts w:ascii="Calibri" w:eastAsia="Calibri" w:hAnsi="Calibri" w:cs="Times New Roman"/>
      <w:lang w:eastAsia="en-US"/>
    </w:rPr>
  </w:style>
  <w:style w:type="character" w:customStyle="1" w:styleId="FontStyle44">
    <w:name w:val="Font Style44"/>
    <w:basedOn w:val="a0"/>
    <w:rsid w:val="0036061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360615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a0"/>
    <w:rsid w:val="003606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olstis2019@outlook.com</cp:lastModifiedBy>
  <cp:revision>6</cp:revision>
  <dcterms:created xsi:type="dcterms:W3CDTF">2018-06-29T05:23:00Z</dcterms:created>
  <dcterms:modified xsi:type="dcterms:W3CDTF">2019-11-25T06:27:00Z</dcterms:modified>
</cp:coreProperties>
</file>