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CE" w:rsidRPr="00F045CE" w:rsidRDefault="00F045CE" w:rsidP="00F045CE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5CE" w:rsidRPr="00F045CE" w:rsidRDefault="00B700F2" w:rsidP="00F045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34" style="position:absolute;left:0;text-align:left;margin-left:451.2pt;margin-top:3.4pt;width:49.8pt;height:37.9pt;z-index:251668480" strokecolor="white"/>
        </w:pict>
      </w:r>
      <w:r w:rsidR="00F045CE" w:rsidRPr="00F045C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F045CE" w:rsidRPr="00F045CE" w:rsidRDefault="00F045CE" w:rsidP="00F045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5CE">
        <w:rPr>
          <w:rFonts w:ascii="Times New Roman" w:hAnsi="Times New Roman" w:cs="Times New Roman"/>
          <w:b/>
          <w:sz w:val="26"/>
          <w:szCs w:val="26"/>
        </w:rPr>
        <w:t>К РАБОЧЕЙ ПРОГРАММЕ УЧЕБНОЙ ДИСЦИПЛИНЫ</w:t>
      </w:r>
    </w:p>
    <w:p w:rsidR="00F045CE" w:rsidRPr="00F045CE" w:rsidRDefault="00F045CE" w:rsidP="00F045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45CE">
        <w:rPr>
          <w:rFonts w:ascii="Times New Roman" w:hAnsi="Times New Roman" w:cs="Times New Roman"/>
          <w:b/>
          <w:sz w:val="26"/>
          <w:szCs w:val="26"/>
        </w:rPr>
        <w:t>«</w:t>
      </w:r>
      <w:r w:rsidRPr="00F045CE">
        <w:rPr>
          <w:rFonts w:ascii="Times New Roman" w:hAnsi="Times New Roman" w:cs="Times New Roman"/>
          <w:b/>
          <w:caps/>
          <w:sz w:val="26"/>
          <w:szCs w:val="26"/>
        </w:rPr>
        <w:t>ОСНОВЫ БЕЗОПАСНОСТИ ЖИЗНЕДЕЯТЕЛЬНОСТИ</w:t>
      </w:r>
      <w:r w:rsidRPr="00F045CE">
        <w:rPr>
          <w:rFonts w:ascii="Times New Roman" w:hAnsi="Times New Roman" w:cs="Times New Roman"/>
          <w:b/>
          <w:sz w:val="26"/>
          <w:szCs w:val="26"/>
        </w:rPr>
        <w:t>»</w:t>
      </w:r>
    </w:p>
    <w:p w:rsidR="00F045CE" w:rsidRPr="00F045CE" w:rsidRDefault="00F045CE" w:rsidP="00F04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045C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специальности </w:t>
      </w:r>
      <w:r w:rsidRPr="00F045CE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F045CE" w:rsidRPr="00F045CE" w:rsidRDefault="00F045CE" w:rsidP="00F04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045CE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F045CE" w:rsidRPr="00F045CE" w:rsidRDefault="00597002" w:rsidP="00F045CE">
      <w:pPr>
        <w:pStyle w:val="80"/>
        <w:shd w:val="clear" w:color="auto" w:fill="auto"/>
        <w:spacing w:before="0" w:after="0" w:line="240" w:lineRule="auto"/>
        <w:ind w:right="-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базовой</w:t>
      </w:r>
      <w:r w:rsidR="00F045CE" w:rsidRPr="00F045CE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F045CE" w:rsidRPr="00F045CE" w:rsidRDefault="00F045CE" w:rsidP="00F045CE">
      <w:pPr>
        <w:pStyle w:val="80"/>
        <w:shd w:val="clear" w:color="auto" w:fill="auto"/>
        <w:spacing w:before="0" w:after="0" w:line="276" w:lineRule="auto"/>
        <w:ind w:right="-108"/>
        <w:rPr>
          <w:rFonts w:ascii="Times New Roman" w:hAnsi="Times New Roman" w:cs="Times New Roman"/>
          <w:sz w:val="26"/>
          <w:szCs w:val="26"/>
        </w:rPr>
      </w:pPr>
    </w:p>
    <w:p w:rsidR="00F045CE" w:rsidRPr="00F045CE" w:rsidRDefault="00F045CE" w:rsidP="0059700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045CE">
        <w:rPr>
          <w:rFonts w:ascii="Times New Roman" w:hAnsi="Times New Roman"/>
          <w:b/>
          <w:sz w:val="26"/>
          <w:szCs w:val="26"/>
        </w:rPr>
        <w:t>1. Область применения программы</w:t>
      </w:r>
    </w:p>
    <w:p w:rsidR="00AF7B34" w:rsidRDefault="00F045CE" w:rsidP="00AF7B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045CE">
        <w:rPr>
          <w:rFonts w:ascii="Times New Roman" w:hAnsi="Times New Roman" w:cs="Times New Roman"/>
          <w:bCs/>
          <w:sz w:val="26"/>
          <w:szCs w:val="26"/>
        </w:rPr>
        <w:t>Рабочая программа учебной дисциплины  «</w:t>
      </w:r>
      <w:r w:rsidR="00597002">
        <w:rPr>
          <w:rFonts w:ascii="Times New Roman" w:hAnsi="Times New Roman" w:cs="Times New Roman"/>
          <w:bCs/>
          <w:sz w:val="26"/>
          <w:szCs w:val="26"/>
        </w:rPr>
        <w:t>Основы безопасности жизнедеятельности</w:t>
      </w:r>
      <w:r w:rsidRPr="00F045CE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="00F41B44" w:rsidRPr="00696578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F41B44" w:rsidRPr="00696578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F41B44" w:rsidRPr="00696578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F41B44" w:rsidRPr="00696578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</w:t>
      </w:r>
      <w:r w:rsidR="00F41B44" w:rsidRPr="0034686B">
        <w:rPr>
          <w:rFonts w:ascii="Times New Roman" w:hAnsi="Times New Roman" w:cs="Times New Roman"/>
          <w:sz w:val="26"/>
          <w:szCs w:val="26"/>
        </w:rPr>
        <w:t>РФ11 августа 2014</w:t>
      </w:r>
      <w:r w:rsidR="00F41B44">
        <w:rPr>
          <w:rFonts w:ascii="Times New Roman" w:hAnsi="Times New Roman" w:cs="Times New Roman"/>
          <w:sz w:val="26"/>
          <w:szCs w:val="26"/>
        </w:rPr>
        <w:t xml:space="preserve"> </w:t>
      </w:r>
      <w:r w:rsidR="00F41B44" w:rsidRPr="0034686B">
        <w:rPr>
          <w:rFonts w:ascii="Times New Roman" w:hAnsi="Times New Roman" w:cs="Times New Roman"/>
          <w:sz w:val="26"/>
          <w:szCs w:val="26"/>
        </w:rPr>
        <w:t>г. №965</w:t>
      </w:r>
      <w:r w:rsidR="00F41B44" w:rsidRPr="00696578">
        <w:rPr>
          <w:rFonts w:ascii="Times New Roman" w:hAnsi="Times New Roman" w:cs="Times New Roman"/>
          <w:sz w:val="26"/>
          <w:szCs w:val="26"/>
        </w:rPr>
        <w:t xml:space="preserve">), </w:t>
      </w:r>
      <w:r w:rsidR="00F41B44" w:rsidRPr="00696578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</w:t>
      </w:r>
      <w:r w:rsidR="00F41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1B44" w:rsidRPr="00F045CE">
        <w:rPr>
          <w:rFonts w:ascii="Times New Roman" w:hAnsi="Times New Roman" w:cs="Times New Roman"/>
          <w:bCs/>
          <w:sz w:val="26"/>
          <w:szCs w:val="26"/>
        </w:rPr>
        <w:t>«</w:t>
      </w:r>
      <w:r w:rsidR="00F41B44">
        <w:rPr>
          <w:rFonts w:ascii="Times New Roman" w:hAnsi="Times New Roman" w:cs="Times New Roman"/>
          <w:bCs/>
          <w:sz w:val="26"/>
          <w:szCs w:val="26"/>
        </w:rPr>
        <w:t>Основы безопасности жизнедеятельности</w:t>
      </w:r>
      <w:r w:rsidR="00F41B44" w:rsidRPr="00F045CE">
        <w:rPr>
          <w:rFonts w:ascii="Times New Roman" w:hAnsi="Times New Roman" w:cs="Times New Roman"/>
          <w:bCs/>
          <w:sz w:val="26"/>
          <w:szCs w:val="26"/>
        </w:rPr>
        <w:t>»</w:t>
      </w:r>
      <w:r w:rsidR="00F41B44" w:rsidRPr="00696578">
        <w:rPr>
          <w:rFonts w:ascii="Times New Roman" w:eastAsia="Calibri" w:hAnsi="Times New Roman" w:cs="Times New Roman"/>
          <w:sz w:val="26"/>
          <w:szCs w:val="26"/>
        </w:rPr>
        <w:t>,  в соответствии с Рекомендациями по организации получения среднего общего</w:t>
      </w:r>
      <w:proofErr w:type="gramEnd"/>
      <w:r w:rsidR="00F41B44" w:rsidRPr="006965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41B44" w:rsidRPr="00696578">
        <w:rPr>
          <w:rFonts w:ascii="Times New Roman" w:eastAsia="Calibri" w:hAnsi="Times New Roman" w:cs="Times New Roman"/>
          <w:sz w:val="26"/>
          <w:szCs w:val="26"/>
        </w:rPr>
        <w:t xml:space="preserve"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F41B44" w:rsidRPr="006965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F41B44" w:rsidRPr="00696578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F41B44" w:rsidRPr="00696578">
        <w:rPr>
          <w:rFonts w:ascii="Times New Roman" w:hAnsi="Times New Roman" w:cs="Times New Roman"/>
          <w:sz w:val="26"/>
          <w:szCs w:val="26"/>
        </w:rPr>
        <w:t xml:space="preserve"> </w:t>
      </w:r>
      <w:r w:rsidR="00AF7B3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AF7B34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</w:t>
      </w:r>
      <w:proofErr w:type="gramEnd"/>
      <w:r w:rsidR="00AF7B34">
        <w:rPr>
          <w:rFonts w:ascii="Times New Roman" w:hAnsi="Times New Roman" w:cs="Times New Roman"/>
          <w:sz w:val="26"/>
          <w:szCs w:val="26"/>
        </w:rPr>
        <w:t xml:space="preserve"> общему образованию (протокол от 28 июня 2016 г. № 2/16-з).</w:t>
      </w:r>
    </w:p>
    <w:p w:rsidR="003230F9" w:rsidRDefault="00F045CE" w:rsidP="003230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Рабочая программа учебной дисциплины «</w:t>
      </w:r>
      <w:r w:rsidR="00597002">
        <w:rPr>
          <w:rFonts w:ascii="Times New Roman" w:hAnsi="Times New Roman" w:cs="Times New Roman"/>
          <w:bCs/>
          <w:sz w:val="26"/>
          <w:szCs w:val="26"/>
        </w:rPr>
        <w:t>Основы безопасности жизнедеятельности</w:t>
      </w:r>
      <w:r w:rsidRPr="00F045CE">
        <w:rPr>
          <w:rFonts w:ascii="Times New Roman" w:hAnsi="Times New Roman" w:cs="Times New Roman"/>
          <w:bCs/>
          <w:sz w:val="26"/>
          <w:szCs w:val="26"/>
        </w:rPr>
        <w:t xml:space="preserve">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3230F9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3230F9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3230F9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F045CE" w:rsidRPr="00F41B44" w:rsidRDefault="00F045CE" w:rsidP="003230F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5CE">
        <w:rPr>
          <w:rFonts w:ascii="Times New Roman" w:hAnsi="Times New Roman" w:cs="Times New Roman"/>
          <w:b/>
          <w:sz w:val="26"/>
          <w:szCs w:val="26"/>
        </w:rPr>
        <w:t xml:space="preserve">2. Место учебной дисциплины в структуре </w:t>
      </w:r>
      <w:r w:rsidR="00F41B44" w:rsidRPr="00F41B44">
        <w:rPr>
          <w:rFonts w:ascii="Times New Roman" w:hAnsi="Times New Roman" w:cs="Times New Roman"/>
          <w:b/>
          <w:bCs/>
          <w:sz w:val="26"/>
          <w:szCs w:val="26"/>
        </w:rPr>
        <w:t>программы подготовки специалистов среднего звена</w:t>
      </w:r>
    </w:p>
    <w:p w:rsidR="00F045CE" w:rsidRPr="00F045CE" w:rsidRDefault="00F045CE" w:rsidP="00F0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Учебная</w:t>
      </w:r>
      <w:r w:rsidRPr="00F045CE">
        <w:rPr>
          <w:rFonts w:ascii="Times New Roman" w:hAnsi="Times New Roman" w:cs="Times New Roman"/>
          <w:sz w:val="26"/>
          <w:szCs w:val="26"/>
        </w:rPr>
        <w:t xml:space="preserve">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F045CE" w:rsidRPr="00F045CE" w:rsidRDefault="00F045CE" w:rsidP="00F0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045CE">
        <w:rPr>
          <w:rFonts w:ascii="Times New Roman" w:hAnsi="Times New Roman" w:cs="Times New Roman"/>
          <w:sz w:val="26"/>
          <w:szCs w:val="26"/>
        </w:rPr>
        <w:lastRenderedPageBreak/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«Основы безопасности жизнедеятельности изучается в общеобразовательном цикле учебного  плана </w:t>
      </w:r>
      <w:r w:rsidRPr="00F045CE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Pr="00F045CE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Pr="00F045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45CE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F045CE" w:rsidRPr="00F045CE" w:rsidRDefault="00B700F2" w:rsidP="00F045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35" style="position:absolute;left:0;text-align:left;margin-left:463.2pt;margin-top:34.45pt;width:49.8pt;height:37.9pt;z-index:251669504" strokecolor="white"/>
        </w:pict>
      </w:r>
      <w:r w:rsidR="00F045CE" w:rsidRPr="00F045CE">
        <w:rPr>
          <w:rFonts w:ascii="Times New Roman" w:hAnsi="Times New Roman" w:cs="Times New Roman"/>
          <w:b/>
          <w:sz w:val="26"/>
          <w:szCs w:val="26"/>
        </w:rPr>
        <w:t>3. Цель и планируемые результаты освоения дисциплины</w:t>
      </w:r>
    </w:p>
    <w:p w:rsidR="00F045CE" w:rsidRPr="00F045CE" w:rsidRDefault="00F045CE" w:rsidP="00F045CE">
      <w:pPr>
        <w:pStyle w:val="1"/>
        <w:spacing w:line="360" w:lineRule="auto"/>
        <w:ind w:firstLine="709"/>
        <w:rPr>
          <w:rFonts w:ascii="Times New Roman" w:hAnsi="Times New Roman"/>
          <w:spacing w:val="-2"/>
          <w:sz w:val="26"/>
          <w:szCs w:val="26"/>
          <w:lang w:eastAsia="ar-SA"/>
        </w:rPr>
      </w:pPr>
      <w:r w:rsidRPr="00F045CE">
        <w:rPr>
          <w:rFonts w:ascii="Times New Roman" w:hAnsi="Times New Roman"/>
          <w:spacing w:val="-2"/>
          <w:sz w:val="26"/>
          <w:szCs w:val="26"/>
          <w:lang w:eastAsia="ar-SA"/>
        </w:rPr>
        <w:t>У</w:t>
      </w:r>
      <w:r w:rsidRPr="00F045CE">
        <w:rPr>
          <w:rFonts w:ascii="Times New Roman" w:hAnsi="Times New Roman"/>
          <w:sz w:val="26"/>
          <w:szCs w:val="26"/>
          <w:lang w:eastAsia="ar-SA"/>
        </w:rPr>
        <w:t xml:space="preserve">чебная дисциплина «Основы безопасности жизнедеятельности» </w:t>
      </w:r>
      <w:r w:rsidRPr="00F045CE">
        <w:rPr>
          <w:rFonts w:ascii="Times New Roman" w:hAnsi="Times New Roman"/>
          <w:spacing w:val="-2"/>
          <w:sz w:val="26"/>
          <w:szCs w:val="26"/>
          <w:lang w:eastAsia="ar-SA"/>
        </w:rPr>
        <w:t>ориентирована на достижение следующих целей:</w:t>
      </w:r>
    </w:p>
    <w:p w:rsidR="00F045CE" w:rsidRPr="00F045CE" w:rsidRDefault="00F045CE" w:rsidP="00F045CE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 w:rsidRPr="00F045CE">
        <w:rPr>
          <w:sz w:val="26"/>
          <w:szCs w:val="26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045CE" w:rsidRPr="00F045CE" w:rsidRDefault="00F045CE" w:rsidP="00F045CE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 w:rsidRPr="00F045CE">
        <w:rPr>
          <w:sz w:val="26"/>
          <w:szCs w:val="26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F045CE" w:rsidRPr="00F045CE" w:rsidRDefault="00F045CE" w:rsidP="00F045CE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 w:rsidRPr="00F045CE">
        <w:rPr>
          <w:sz w:val="26"/>
          <w:szCs w:val="26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F045CE">
        <w:rPr>
          <w:sz w:val="26"/>
          <w:szCs w:val="26"/>
        </w:rPr>
        <w:t>психоактивных</w:t>
      </w:r>
      <w:proofErr w:type="spellEnd"/>
      <w:r w:rsidRPr="00F045CE">
        <w:rPr>
          <w:sz w:val="26"/>
          <w:szCs w:val="26"/>
        </w:rPr>
        <w:t xml:space="preserve"> веществ, в том числе наркотиков;</w:t>
      </w:r>
    </w:p>
    <w:p w:rsidR="00F045CE" w:rsidRPr="00F045CE" w:rsidRDefault="00F045CE" w:rsidP="00F045CE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 w:rsidRPr="00F045CE">
        <w:rPr>
          <w:sz w:val="26"/>
          <w:szCs w:val="26"/>
        </w:rPr>
        <w:t>- обеспечение профилактики асоциального поведения учащихся.</w:t>
      </w:r>
    </w:p>
    <w:p w:rsidR="00F045CE" w:rsidRPr="00F045CE" w:rsidRDefault="00F045CE" w:rsidP="00F045CE">
      <w:pPr>
        <w:pStyle w:val="1"/>
        <w:spacing w:line="360" w:lineRule="auto"/>
        <w:rPr>
          <w:rFonts w:ascii="Times New Roman" w:hAnsi="Times New Roman"/>
          <w:sz w:val="26"/>
          <w:szCs w:val="26"/>
        </w:rPr>
      </w:pPr>
      <w:r w:rsidRPr="00F045CE">
        <w:rPr>
          <w:rFonts w:ascii="Times New Roman" w:hAnsi="Times New Roman"/>
          <w:sz w:val="26"/>
          <w:szCs w:val="26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F045CE">
        <w:rPr>
          <w:rFonts w:ascii="Times New Roman" w:hAnsi="Times New Roman"/>
          <w:b/>
          <w:sz w:val="26"/>
          <w:szCs w:val="26"/>
        </w:rPr>
        <w:t>результатов</w:t>
      </w:r>
      <w:r w:rsidRPr="00F045CE">
        <w:rPr>
          <w:rFonts w:ascii="Times New Roman" w:hAnsi="Times New Roman"/>
          <w:sz w:val="26"/>
          <w:szCs w:val="26"/>
        </w:rPr>
        <w:t>: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45CE">
        <w:rPr>
          <w:rFonts w:ascii="Times New Roman" w:hAnsi="Times New Roman" w:cs="Times New Roman"/>
          <w:b/>
          <w:bCs/>
          <w:iCs/>
          <w:sz w:val="26"/>
          <w:szCs w:val="26"/>
        </w:rPr>
        <w:t>личностных</w:t>
      </w:r>
      <w:r w:rsidRPr="00F045C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готовность к служению Отечеству, его защите;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исключение из своей жизни вредных привычек (курения, пьянства и т. д.);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45CE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метапредметных</w:t>
      </w:r>
      <w:proofErr w:type="spellEnd"/>
      <w:r w:rsidRPr="00F045C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045CE" w:rsidRPr="00F045CE" w:rsidRDefault="00B700F2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F2">
        <w:rPr>
          <w:rFonts w:ascii="Times New Roman" w:hAnsi="Times New Roman" w:cs="Times New Roman"/>
          <w:noProof/>
        </w:rPr>
        <w:pict>
          <v:rect id="_x0000_s1033" style="position:absolute;left:0;text-align:left;margin-left:461.35pt;margin-top:64.75pt;width:66.95pt;height:39.65pt;z-index:251667456" strokecolor="white"/>
        </w:pict>
      </w:r>
      <w:r w:rsidRPr="00B700F2"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pict>
          <v:rect id="_x0000_s1032" style="position:absolute;left:0;text-align:left;margin-left:428.75pt;margin-top:87.6pt;width:147.75pt;height:110.35pt;z-index:251666432" strokecolor="white"/>
        </w:pict>
      </w:r>
      <w:r w:rsidR="00F045CE" w:rsidRPr="00F045CE">
        <w:rPr>
          <w:rFonts w:ascii="Times New Roman" w:hAnsi="Times New Roman" w:cs="Times New Roman"/>
          <w:sz w:val="26"/>
          <w:szCs w:val="26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lastRenderedPageBreak/>
        <w:t>- 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- формирование установки на здоровый образ жизни;</w:t>
      </w:r>
    </w:p>
    <w:p w:rsidR="00F045CE" w:rsidRPr="00F045CE" w:rsidRDefault="00B700F2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434.45pt;margin-top:57.6pt;width:147.75pt;height:110.35pt;z-index:251665408" strokecolor="white"/>
        </w:pict>
      </w:r>
      <w:r w:rsidR="00F045CE" w:rsidRPr="00F045CE">
        <w:rPr>
          <w:rFonts w:ascii="Times New Roman" w:hAnsi="Times New Roman" w:cs="Times New Roman"/>
          <w:sz w:val="26"/>
          <w:szCs w:val="26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 </w:t>
      </w:r>
      <w:r w:rsidRPr="00F045CE">
        <w:rPr>
          <w:rFonts w:ascii="Times New Roman" w:hAnsi="Times New Roman" w:cs="Times New Roman"/>
          <w:b/>
          <w:bCs/>
          <w:iCs/>
          <w:sz w:val="26"/>
          <w:szCs w:val="26"/>
        </w:rPr>
        <w:t>предметных</w:t>
      </w:r>
      <w:r w:rsidRPr="00F045C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F045C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045CE">
        <w:rPr>
          <w:rFonts w:ascii="Times New Roman" w:hAnsi="Times New Roman" w:cs="Times New Roman"/>
          <w:sz w:val="26"/>
          <w:szCs w:val="26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F045C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045CE">
        <w:rPr>
          <w:rFonts w:ascii="Times New Roman" w:hAnsi="Times New Roman" w:cs="Times New Roman"/>
          <w:sz w:val="26"/>
          <w:szCs w:val="26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F045C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045CE">
        <w:rPr>
          <w:rFonts w:ascii="Times New Roman" w:hAnsi="Times New Roman" w:cs="Times New Roman"/>
          <w:sz w:val="26"/>
          <w:szCs w:val="26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освоение знания факторов, пагубно влияющих на здоровье человека;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</w:t>
      </w:r>
      <w:r w:rsidRPr="00F045CE">
        <w:rPr>
          <w:rFonts w:ascii="Times New Roman" w:hAnsi="Times New Roman" w:cs="Times New Roman"/>
          <w:sz w:val="26"/>
          <w:szCs w:val="26"/>
        </w:rPr>
        <w:lastRenderedPageBreak/>
        <w:t>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045CE" w:rsidRPr="00F045CE" w:rsidRDefault="00B700F2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403.55pt;margin-top:84.8pt;width:147.75pt;height:110.35pt;z-index:251664384" strokecolor="white"/>
        </w:pict>
      </w:r>
      <w:r w:rsidR="00F045CE" w:rsidRPr="00F045CE">
        <w:rPr>
          <w:rFonts w:ascii="Times New Roman" w:hAnsi="Times New Roman" w:cs="Times New Roman"/>
          <w:sz w:val="26"/>
          <w:szCs w:val="26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−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045CE" w:rsidRPr="00F045CE" w:rsidRDefault="00AB2E18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045CE" w:rsidRPr="00F045CE">
        <w:rPr>
          <w:rFonts w:ascii="Times New Roman" w:hAnsi="Times New Roman" w:cs="Times New Roman"/>
          <w:b/>
          <w:sz w:val="26"/>
          <w:szCs w:val="26"/>
        </w:rPr>
        <w:t>. Содержание дисциплины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Введение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Style w:val="FontStyle49"/>
          <w:bCs/>
          <w:sz w:val="26"/>
          <w:szCs w:val="26"/>
        </w:rPr>
      </w:pPr>
      <w:r w:rsidRPr="00F045CE">
        <w:rPr>
          <w:rStyle w:val="FontStyle49"/>
          <w:sz w:val="26"/>
          <w:szCs w:val="26"/>
        </w:rPr>
        <w:t>Раздел 1. Обеспечение личной безопасности и сохранение здоровья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045CE">
        <w:rPr>
          <w:rFonts w:ascii="Times New Roman" w:hAnsi="Times New Roman" w:cs="Times New Roman"/>
          <w:sz w:val="26"/>
          <w:szCs w:val="26"/>
        </w:rPr>
        <w:t>Тема 1.1.</w:t>
      </w:r>
      <w:r w:rsidRPr="00F045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45CE">
        <w:rPr>
          <w:rFonts w:ascii="Times New Roman" w:hAnsi="Times New Roman" w:cs="Times New Roman"/>
          <w:sz w:val="26"/>
          <w:szCs w:val="26"/>
        </w:rPr>
        <w:t>Здоровье и здоровый образ жизни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Тема 1.2. Факторы, способствующие укреплению здоровья</w:t>
      </w:r>
    </w:p>
    <w:p w:rsidR="00F045CE" w:rsidRPr="00F045CE" w:rsidRDefault="00B700F2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F2"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29" style="position:absolute;left:0;text-align:left;margin-left:422.25pt;margin-top:25pt;width:147.75pt;height:110.35pt;z-index:251663360" strokecolor="white"/>
        </w:pict>
      </w:r>
      <w:r w:rsidR="00F045CE" w:rsidRPr="00F045CE">
        <w:rPr>
          <w:rFonts w:ascii="Times New Roman" w:hAnsi="Times New Roman" w:cs="Times New Roman"/>
          <w:sz w:val="26"/>
          <w:szCs w:val="26"/>
        </w:rPr>
        <w:t>Тема 1.3. Влияние неблагоприятной окружающей среды на здоровье человека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Тема 1.4. Вредные привычки (употребление алкоголя, курение, употребление наркотиков) и их профилактика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1.5.Основные нормативные правовые акты, определяющие правила и безопасность дорожного движения. Модели поведения пешеходов, велосипедистов, пассажиров и водителей транспортных сре</w:t>
      </w:r>
      <w:proofErr w:type="gramStart"/>
      <w:r w:rsidRPr="00F045CE">
        <w:rPr>
          <w:rFonts w:ascii="Times New Roman" w:hAnsi="Times New Roman" w:cs="Times New Roman"/>
          <w:bCs/>
          <w:sz w:val="26"/>
          <w:szCs w:val="26"/>
        </w:rPr>
        <w:t>дств пр</w:t>
      </w:r>
      <w:proofErr w:type="gramEnd"/>
      <w:r w:rsidRPr="00F045CE">
        <w:rPr>
          <w:rFonts w:ascii="Times New Roman" w:hAnsi="Times New Roman" w:cs="Times New Roman"/>
          <w:bCs/>
          <w:sz w:val="26"/>
          <w:szCs w:val="26"/>
        </w:rPr>
        <w:t>и организации дорожного движения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Тема 1.6. Репродуктивное здоровье, как составляющая часть здоровья человека в обществе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Style w:val="FontStyle47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Тема 1.7. </w:t>
      </w:r>
      <w:r w:rsidRPr="00F045CE">
        <w:rPr>
          <w:rStyle w:val="FontStyle47"/>
        </w:rPr>
        <w:t>Правовые основы взаимоотношений полов. Брак и семья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Style w:val="FontStyle47"/>
        </w:rPr>
      </w:pPr>
      <w:r w:rsidRPr="00F045CE">
        <w:rPr>
          <w:rStyle w:val="FontStyle47"/>
        </w:rPr>
        <w:t>Тема 1.8. Опасности современных молодежных хобби. Модели личного безопасного поведения во время занятий современными молодежными хобби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045CE">
        <w:rPr>
          <w:rFonts w:ascii="Times New Roman" w:hAnsi="Times New Roman" w:cs="Times New Roman"/>
          <w:sz w:val="26"/>
          <w:szCs w:val="26"/>
        </w:rPr>
        <w:t>Раздел 2. Государственная система обеспечения безопасности населения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2.1.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Общие понятия и классификация чрезвычайных ситуаций природного и техногенного характера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2.2.</w:t>
      </w:r>
      <w:r w:rsidRPr="00F045CE">
        <w:rPr>
          <w:rFonts w:ascii="Times New Roman" w:hAnsi="Times New Roman" w:cs="Times New Roman"/>
          <w:sz w:val="26"/>
          <w:szCs w:val="26"/>
        </w:rPr>
        <w:t xml:space="preserve"> Характеристика чрезвычайных ситуаций природного и техногенного характера, наиболее вероятных для данной местности и района проживания</w:t>
      </w:r>
    </w:p>
    <w:p w:rsidR="00F045CE" w:rsidRPr="00F045CE" w:rsidRDefault="00F045CE" w:rsidP="00F0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2.3. Единая государственная система предупреждения и ликвидации чрезвычайных ситуаций (РСЧС)</w:t>
      </w:r>
    </w:p>
    <w:p w:rsidR="00F045CE" w:rsidRPr="00F045CE" w:rsidRDefault="00F045CE" w:rsidP="00F0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2.4</w:t>
      </w:r>
      <w:r w:rsidRPr="00F045CE">
        <w:rPr>
          <w:rStyle w:val="FontStyle19"/>
        </w:rPr>
        <w:t xml:space="preserve">. </w:t>
      </w:r>
      <w:r w:rsidRPr="00F045CE">
        <w:rPr>
          <w:rFonts w:ascii="Times New Roman" w:hAnsi="Times New Roman" w:cs="Times New Roman"/>
          <w:sz w:val="26"/>
          <w:szCs w:val="26"/>
        </w:rPr>
        <w:t>Гражданская оборона – составная часть обороноспособности страны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lastRenderedPageBreak/>
        <w:t>Тема 2.5.</w:t>
      </w:r>
      <w:r w:rsidRPr="00F045CE">
        <w:rPr>
          <w:rFonts w:ascii="Times New Roman" w:hAnsi="Times New Roman" w:cs="Times New Roman"/>
          <w:sz w:val="26"/>
          <w:szCs w:val="26"/>
        </w:rPr>
        <w:t xml:space="preserve"> Современные средства поражения и их поражающие факторы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2.6.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Организация инженерной защиты населения от поражающих факторов чрезвычайных ситуаций мирного и военного времени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2.7.</w:t>
      </w:r>
      <w:r w:rsidRPr="00F045CE">
        <w:rPr>
          <w:rFonts w:ascii="Times New Roman" w:hAnsi="Times New Roman" w:cs="Times New Roman"/>
          <w:sz w:val="26"/>
          <w:szCs w:val="26"/>
        </w:rPr>
        <w:t xml:space="preserve"> </w:t>
      </w:r>
      <w:r w:rsidRPr="00F045CE">
        <w:rPr>
          <w:rFonts w:ascii="Times New Roman" w:hAnsi="Times New Roman" w:cs="Times New Roman"/>
          <w:bCs/>
          <w:sz w:val="26"/>
          <w:szCs w:val="26"/>
        </w:rPr>
        <w:t xml:space="preserve">Аварийно-спасательные и другие неотложные работы, проводимые в зонах чрезвычайных ситуаций 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2.8. Обучение населения защите от чрезвычайных ситуаций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 xml:space="preserve">Тема 2.9 Особенности экстремизма, терроризма и </w:t>
      </w:r>
      <w:proofErr w:type="spellStart"/>
      <w:r w:rsidRPr="00F045CE">
        <w:rPr>
          <w:rFonts w:ascii="Times New Roman" w:hAnsi="Times New Roman" w:cs="Times New Roman"/>
          <w:bCs/>
          <w:sz w:val="26"/>
          <w:szCs w:val="26"/>
        </w:rPr>
        <w:t>наркотизма</w:t>
      </w:r>
      <w:proofErr w:type="spellEnd"/>
      <w:r w:rsidRPr="00F045CE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 Основные принципы и направления противодействия экстремистской, террористической деятельности и </w:t>
      </w:r>
      <w:proofErr w:type="spellStart"/>
      <w:r w:rsidRPr="00F045CE">
        <w:rPr>
          <w:rFonts w:ascii="Times New Roman" w:hAnsi="Times New Roman" w:cs="Times New Roman"/>
          <w:bCs/>
          <w:sz w:val="26"/>
          <w:szCs w:val="26"/>
        </w:rPr>
        <w:t>наркотизму</w:t>
      </w:r>
      <w:proofErr w:type="spellEnd"/>
      <w:r w:rsidRPr="00F045CE">
        <w:rPr>
          <w:rFonts w:ascii="Times New Roman" w:hAnsi="Times New Roman" w:cs="Times New Roman"/>
          <w:bCs/>
          <w:sz w:val="26"/>
          <w:szCs w:val="26"/>
        </w:rPr>
        <w:t>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2.10 Государственная служба по охране здоровья и безопасности граждан. МЧС России - федеральный орган управления в области защиты населения от чрезвычайных ситуаций</w:t>
      </w:r>
    </w:p>
    <w:p w:rsidR="00F045CE" w:rsidRPr="00F045CE" w:rsidRDefault="00B700F2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F2">
        <w:rPr>
          <w:rFonts w:ascii="Times New Roman" w:hAnsi="Times New Roman" w:cs="Times New Roman"/>
          <w:bCs/>
          <w:noProof/>
          <w:sz w:val="26"/>
          <w:szCs w:val="26"/>
        </w:rPr>
        <w:pict>
          <v:rect id="_x0000_s1028" style="position:absolute;left:0;text-align:left;margin-left:440.1pt;margin-top:5.55pt;width:147.75pt;height:110.35pt;z-index:251662336" strokecolor="white"/>
        </w:pict>
      </w:r>
      <w:r w:rsidR="00F045CE" w:rsidRPr="00F045CE">
        <w:rPr>
          <w:rFonts w:ascii="Times New Roman" w:hAnsi="Times New Roman" w:cs="Times New Roman"/>
          <w:bCs/>
          <w:sz w:val="26"/>
          <w:szCs w:val="26"/>
        </w:rPr>
        <w:t xml:space="preserve">Раздел 3. </w:t>
      </w:r>
      <w:r w:rsidR="00F045CE" w:rsidRPr="00F045CE">
        <w:rPr>
          <w:rFonts w:ascii="Times New Roman" w:hAnsi="Times New Roman" w:cs="Times New Roman"/>
          <w:sz w:val="26"/>
          <w:szCs w:val="26"/>
        </w:rPr>
        <w:t>Основы обороны государства и воинская обязанность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3.1.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История создания Вооруженных Сил России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3.2.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Организационная структура Вооруженных Сил Российской Федерации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3.3.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Воинская обязанность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3.4.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Обязательная подготовка граждан к военной службе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3.5.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Призыв на военную службу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3.6.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Прохождение военной службы по контракту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Тема 3.7 Альтернативная гражданская служба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3.8. Качества личности военнослужащего как защитника Отечества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 xml:space="preserve">Тема 3.9. </w:t>
      </w:r>
      <w:r w:rsidRPr="00F045CE">
        <w:rPr>
          <w:rFonts w:ascii="Times New Roman" w:hAnsi="Times New Roman" w:cs="Times New Roman"/>
          <w:sz w:val="26"/>
          <w:szCs w:val="26"/>
        </w:rPr>
        <w:t>Воинская дисциплина и ответственность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>Тема 3.10. Военно-профессиональная деятельность: порядок подготовки граждан по военно-учетным специальностям, особенности подготовки офицеров в различных учебных и военно-учебных заведениях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3.11.</w:t>
      </w:r>
      <w:r w:rsidRPr="00F045CE">
        <w:rPr>
          <w:rFonts w:ascii="Times New Roman" w:hAnsi="Times New Roman" w:cs="Times New Roman"/>
          <w:sz w:val="26"/>
          <w:szCs w:val="26"/>
        </w:rPr>
        <w:t xml:space="preserve"> Боевые традиции Вооруженных Сил России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 xml:space="preserve">Тема 3.12. </w:t>
      </w:r>
      <w:r w:rsidRPr="00F045CE">
        <w:rPr>
          <w:rFonts w:ascii="Times New Roman" w:hAnsi="Times New Roman" w:cs="Times New Roman"/>
          <w:sz w:val="26"/>
          <w:szCs w:val="26"/>
        </w:rPr>
        <w:t>Ритуалы Вооруженных Сил Российской Федерации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sz w:val="26"/>
          <w:szCs w:val="26"/>
        </w:rPr>
        <w:t xml:space="preserve">Тема 3.13. Элементы начальной военной подготовки: назначение Строевого Устава </w:t>
      </w:r>
      <w:proofErr w:type="gramStart"/>
      <w:r w:rsidRPr="00F045CE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F045CE">
        <w:rPr>
          <w:rFonts w:ascii="Times New Roman" w:hAnsi="Times New Roman" w:cs="Times New Roman"/>
          <w:sz w:val="26"/>
          <w:szCs w:val="26"/>
        </w:rPr>
        <w:t xml:space="preserve"> РФ, назначение, боевые свойства и общее устройство автомата Калашникова, меры безопасности при обращении с автоматом Калашникова и патронами в повседневной жизнедеятельности и при проведении стрельб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 xml:space="preserve">Раздел 4. </w:t>
      </w:r>
      <w:r w:rsidRPr="00F045CE">
        <w:rPr>
          <w:rFonts w:ascii="Times New Roman" w:hAnsi="Times New Roman" w:cs="Times New Roman"/>
          <w:sz w:val="26"/>
          <w:szCs w:val="26"/>
        </w:rPr>
        <w:t>Основы медицинских знаний и здорового образа жизни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lastRenderedPageBreak/>
        <w:t>Тема 4.1. Понятие первой помощи. Перечень состояний, при которых оказывается первая помощь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4.2. Понятие травм и их виды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 xml:space="preserve">Тема 4.3. </w:t>
      </w:r>
      <w:r w:rsidRPr="00F045CE">
        <w:rPr>
          <w:rFonts w:ascii="Times New Roman" w:hAnsi="Times New Roman" w:cs="Times New Roman"/>
          <w:sz w:val="26"/>
          <w:szCs w:val="26"/>
        </w:rPr>
        <w:t>Первая помощь при синдроме длительного сдавливания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4.4. Понятие и виды кровотечений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4.5. Первая помощь при ожогах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4.6. Первая помощь при воздействии низких температур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4.7. Первая помощь при попадании инородных тел в верхние дыхательные пути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4.8. Первая помощь при отравлениях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4.9</w:t>
      </w:r>
      <w:proofErr w:type="gramStart"/>
      <w:r w:rsidRPr="00F045CE">
        <w:rPr>
          <w:rFonts w:ascii="Times New Roman" w:hAnsi="Times New Roman" w:cs="Times New Roman"/>
          <w:bCs/>
          <w:sz w:val="26"/>
          <w:szCs w:val="26"/>
        </w:rPr>
        <w:t xml:space="preserve"> П</w:t>
      </w:r>
      <w:proofErr w:type="gramEnd"/>
      <w:r w:rsidRPr="00F045CE">
        <w:rPr>
          <w:rFonts w:ascii="Times New Roman" w:hAnsi="Times New Roman" w:cs="Times New Roman"/>
          <w:bCs/>
          <w:sz w:val="26"/>
          <w:szCs w:val="26"/>
        </w:rPr>
        <w:t>ервая помощь при отсутствии сознания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4.10 Основные инфекционные болезни, их классификация и профилактика</w:t>
      </w:r>
    </w:p>
    <w:p w:rsidR="00F045CE" w:rsidRPr="00F045CE" w:rsidRDefault="00B700F2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00F2"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425.35pt;margin-top:2.1pt;width:147.75pt;height:110.35pt;z-index:251661312" strokecolor="white"/>
        </w:pict>
      </w:r>
      <w:r w:rsidR="00F045CE" w:rsidRPr="00F045CE">
        <w:rPr>
          <w:rFonts w:ascii="Times New Roman" w:hAnsi="Times New Roman" w:cs="Times New Roman"/>
          <w:bCs/>
          <w:sz w:val="26"/>
          <w:szCs w:val="26"/>
        </w:rPr>
        <w:t>Тема 4.11 Здоровье родителей и здоровье будущего ребенка</w:t>
      </w:r>
    </w:p>
    <w:p w:rsidR="00F045CE" w:rsidRPr="00F045CE" w:rsidRDefault="00F045CE" w:rsidP="00F045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45CE">
        <w:rPr>
          <w:rFonts w:ascii="Times New Roman" w:hAnsi="Times New Roman" w:cs="Times New Roman"/>
          <w:bCs/>
          <w:sz w:val="26"/>
          <w:szCs w:val="26"/>
        </w:rPr>
        <w:t>Тема 4.12. Основы ухода за младенцем</w:t>
      </w:r>
    </w:p>
    <w:p w:rsidR="00493116" w:rsidRPr="00F045CE" w:rsidRDefault="00493116" w:rsidP="00F045CE">
      <w:pPr>
        <w:spacing w:after="0"/>
        <w:rPr>
          <w:rFonts w:ascii="Times New Roman" w:hAnsi="Times New Roman" w:cs="Times New Roman"/>
        </w:rPr>
      </w:pPr>
    </w:p>
    <w:sectPr w:rsidR="00493116" w:rsidRPr="00F045CE" w:rsidSect="00F045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6225"/>
    <w:multiLevelType w:val="hybridMultilevel"/>
    <w:tmpl w:val="DCB6C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5CE"/>
    <w:rsid w:val="003230F9"/>
    <w:rsid w:val="00493116"/>
    <w:rsid w:val="00597002"/>
    <w:rsid w:val="00742731"/>
    <w:rsid w:val="0084008A"/>
    <w:rsid w:val="009C73DB"/>
    <w:rsid w:val="00AB2E18"/>
    <w:rsid w:val="00AF7B34"/>
    <w:rsid w:val="00B700F2"/>
    <w:rsid w:val="00F045CE"/>
    <w:rsid w:val="00F4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F045CE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aliases w:val="табличный,Таблицы"/>
    <w:link w:val="a3"/>
    <w:qFormat/>
    <w:rsid w:val="00F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99"/>
    <w:qFormat/>
    <w:rsid w:val="00F045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F045C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045CE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F045CE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Без интервала Знак"/>
    <w:aliases w:val="табличный Знак,Таблицы Знак"/>
    <w:link w:val="1"/>
    <w:locked/>
    <w:rsid w:val="00F045CE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qFormat/>
    <w:locked/>
    <w:rsid w:val="00F045CE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locked/>
    <w:rsid w:val="00F045CE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45CE"/>
    <w:pPr>
      <w:widowControl w:val="0"/>
      <w:shd w:val="clear" w:color="auto" w:fill="FFFFFF"/>
      <w:spacing w:before="180" w:after="540" w:line="259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7</cp:revision>
  <dcterms:created xsi:type="dcterms:W3CDTF">2018-06-26T19:49:00Z</dcterms:created>
  <dcterms:modified xsi:type="dcterms:W3CDTF">2019-11-22T05:43:00Z</dcterms:modified>
</cp:coreProperties>
</file>